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3889" w14:textId="77777777" w:rsidR="00BF4C0B" w:rsidRDefault="00BF4C0B" w:rsidP="00BF4C0B">
      <w:pPr>
        <w:jc w:val="center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</w:t>
      </w:r>
    </w:p>
    <w:p w14:paraId="4341AB13" w14:textId="77777777" w:rsidR="00BF4C0B" w:rsidRDefault="00BF4C0B" w:rsidP="00BF4C0B">
      <w:pPr>
        <w:jc w:val="center"/>
        <w:rPr>
          <w:b/>
          <w:sz w:val="28"/>
          <w:szCs w:val="28"/>
        </w:rPr>
      </w:pPr>
    </w:p>
    <w:p w14:paraId="494CC06F" w14:textId="005F9EB4" w:rsidR="00D62D8A" w:rsidRDefault="00D62D8A" w:rsidP="00D62D8A">
      <w:pPr>
        <w:pStyle w:val="Cmsor1"/>
        <w:jc w:val="center"/>
      </w:pPr>
      <w:r>
        <w:t>Őszi túrave</w:t>
      </w:r>
      <w:r w:rsidR="007B0358">
        <w:t>r</w:t>
      </w:r>
      <w:r>
        <w:t>seny kiírása</w:t>
      </w:r>
    </w:p>
    <w:p w14:paraId="207F3592" w14:textId="77777777" w:rsidR="005B6A1A" w:rsidRPr="005B6A1A" w:rsidRDefault="005B6A1A" w:rsidP="005B6A1A"/>
    <w:p w14:paraId="220E9E07" w14:textId="0AA1E5A2" w:rsidR="00C3116C" w:rsidRDefault="00D62D8A" w:rsidP="00D62D8A">
      <w:pPr>
        <w:pStyle w:val="Szvegtrzs"/>
        <w:jc w:val="center"/>
        <w:rPr>
          <w:sz w:val="24"/>
        </w:rPr>
      </w:pPr>
      <w:r w:rsidRPr="00782FB9">
        <w:rPr>
          <w:sz w:val="24"/>
          <w:szCs w:val="24"/>
        </w:rPr>
        <w:t xml:space="preserve">A Budapesti Diáksport Szövetség és a Budapesti Természetbarát Sportszövetség Ifjúsági Bizottsága által a </w:t>
      </w:r>
      <w:r>
        <w:rPr>
          <w:sz w:val="24"/>
          <w:szCs w:val="24"/>
        </w:rPr>
        <w:t>202</w:t>
      </w:r>
      <w:r w:rsidR="0065086D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65086D">
        <w:rPr>
          <w:sz w:val="24"/>
          <w:szCs w:val="24"/>
        </w:rPr>
        <w:t>4</w:t>
      </w:r>
      <w:r w:rsidRPr="00782FB9">
        <w:rPr>
          <w:sz w:val="24"/>
          <w:szCs w:val="24"/>
        </w:rPr>
        <w:t xml:space="preserve"> tanévre </w:t>
      </w:r>
      <w:r w:rsidRPr="00782FB9">
        <w:rPr>
          <w:b/>
          <w:sz w:val="24"/>
          <w:szCs w:val="24"/>
        </w:rPr>
        <w:t>tervezett</w:t>
      </w:r>
      <w:r w:rsidRPr="00782FB9">
        <w:rPr>
          <w:sz w:val="24"/>
          <w:szCs w:val="24"/>
        </w:rPr>
        <w:t xml:space="preserve"> eseménynaptárban szereplő </w:t>
      </w:r>
      <w:r>
        <w:rPr>
          <w:sz w:val="24"/>
        </w:rPr>
        <w:t>Őszi túraverseny</w:t>
      </w:r>
      <w:r w:rsidR="00C3116C">
        <w:rPr>
          <w:sz w:val="24"/>
        </w:rPr>
        <w:t xml:space="preserve"> rendezése</w:t>
      </w:r>
    </w:p>
    <w:p w14:paraId="4B36F44F" w14:textId="7C20F1A1" w:rsidR="00D62D8A" w:rsidRDefault="00D62D8A" w:rsidP="00D62D8A">
      <w:pPr>
        <w:pStyle w:val="Szvegtrzs"/>
        <w:jc w:val="center"/>
        <w:rPr>
          <w:bCs/>
          <w:sz w:val="24"/>
        </w:rPr>
      </w:pPr>
      <w:r>
        <w:rPr>
          <w:sz w:val="24"/>
        </w:rPr>
        <w:t xml:space="preserve"> a </w:t>
      </w:r>
      <w:r w:rsidR="00213EA9">
        <w:rPr>
          <w:b/>
          <w:sz w:val="24"/>
        </w:rPr>
        <w:t>Pilis</w:t>
      </w:r>
      <w:r w:rsidR="0065086D">
        <w:rPr>
          <w:b/>
          <w:sz w:val="24"/>
        </w:rPr>
        <w:t xml:space="preserve"> -Hegységben,</w:t>
      </w:r>
      <w:r w:rsidRPr="00D62D8A">
        <w:rPr>
          <w:b/>
          <w:sz w:val="24"/>
        </w:rPr>
        <w:t xml:space="preserve"> 202</w:t>
      </w:r>
      <w:r w:rsidR="0065086D">
        <w:rPr>
          <w:b/>
          <w:sz w:val="24"/>
        </w:rPr>
        <w:t>3</w:t>
      </w:r>
      <w:r w:rsidRPr="00D62D8A">
        <w:rPr>
          <w:b/>
          <w:sz w:val="24"/>
        </w:rPr>
        <w:t xml:space="preserve">. október </w:t>
      </w:r>
      <w:r w:rsidR="0065086D">
        <w:rPr>
          <w:b/>
          <w:sz w:val="24"/>
        </w:rPr>
        <w:t>14</w:t>
      </w:r>
      <w:r w:rsidRPr="00D62D8A">
        <w:rPr>
          <w:b/>
          <w:sz w:val="24"/>
        </w:rPr>
        <w:t>-én (szombaton)</w:t>
      </w:r>
      <w:r w:rsidR="00C3116C">
        <w:rPr>
          <w:b/>
          <w:sz w:val="24"/>
        </w:rPr>
        <w:t xml:space="preserve"> </w:t>
      </w:r>
      <w:r w:rsidR="00C3116C" w:rsidRPr="00C3116C">
        <w:rPr>
          <w:bCs/>
          <w:sz w:val="24"/>
        </w:rPr>
        <w:t>lesz</w:t>
      </w:r>
      <w:r w:rsidR="00C3116C">
        <w:rPr>
          <w:bCs/>
          <w:sz w:val="24"/>
        </w:rPr>
        <w:t>.</w:t>
      </w:r>
    </w:p>
    <w:p w14:paraId="128A0154" w14:textId="77777777" w:rsidR="00C3116C" w:rsidRDefault="00C3116C" w:rsidP="00D62D8A">
      <w:pPr>
        <w:pStyle w:val="Szvegtrzs"/>
        <w:jc w:val="center"/>
        <w:rPr>
          <w:sz w:val="24"/>
        </w:rPr>
      </w:pPr>
    </w:p>
    <w:p w14:paraId="4C0CA694" w14:textId="292FCC5A" w:rsidR="00D62D8A" w:rsidRDefault="00D62D8A" w:rsidP="00E5037B">
      <w:pPr>
        <w:ind w:left="284" w:hanging="284"/>
      </w:pPr>
      <w:r>
        <w:rPr>
          <w:b/>
          <w:u w:val="single"/>
        </w:rPr>
        <w:t>Nevezés</w:t>
      </w:r>
      <w:r>
        <w:rPr>
          <w:b/>
        </w:rPr>
        <w:t>:</w:t>
      </w:r>
      <w:r>
        <w:t xml:space="preserve"> 8.</w:t>
      </w:r>
      <w:r w:rsidR="00213EA9">
        <w:t>45</w:t>
      </w:r>
      <w:r>
        <w:t xml:space="preserve"> – 10 óra között, </w:t>
      </w:r>
      <w:r w:rsidR="0065086D" w:rsidRPr="00C3116C">
        <w:rPr>
          <w:b/>
          <w:bCs/>
        </w:rPr>
        <w:t>Csobánka</w:t>
      </w:r>
      <w:r w:rsidR="0065086D">
        <w:t xml:space="preserve"> Fő</w:t>
      </w:r>
      <w:r w:rsidR="00213EA9">
        <w:t xml:space="preserve"> </w:t>
      </w:r>
      <w:r w:rsidR="0065086D">
        <w:t>térnél lévő</w:t>
      </w:r>
      <w:r w:rsidR="000852AB">
        <w:t xml:space="preserve"> parkban</w:t>
      </w:r>
      <w:r>
        <w:t xml:space="preserve">. </w:t>
      </w:r>
    </w:p>
    <w:p w14:paraId="1C5F4A85" w14:textId="01378916" w:rsidR="00D62D8A" w:rsidRDefault="00D62D8A" w:rsidP="00E5037B">
      <w:pPr>
        <w:ind w:left="142"/>
      </w:pPr>
      <w:r>
        <w:t xml:space="preserve">Megközelítése: </w:t>
      </w:r>
      <w:r w:rsidR="00213EA9">
        <w:t>Pomázról</w:t>
      </w:r>
      <w:r w:rsidR="00A30C71">
        <w:t xml:space="preserve"> 8.35-kor és 9.35-kor induló Volán járatokkal</w:t>
      </w:r>
      <w:r w:rsidR="006F1DB7">
        <w:t>. A buszjegy ára teljes áron 400Ft.</w:t>
      </w:r>
      <w:r w:rsidR="00A30C71">
        <w:t xml:space="preserve"> Pomáz</w:t>
      </w:r>
      <w:r w:rsidR="006F1DB7">
        <w:t>ra</w:t>
      </w:r>
      <w:r w:rsidR="00A30C71">
        <w:t xml:space="preserve"> a Batthyány térről minden óra 18’, 38’, 58’-kor indul </w:t>
      </w:r>
      <w:r w:rsidR="006F1DB7">
        <w:t xml:space="preserve">a </w:t>
      </w:r>
      <w:r w:rsidR="00A30C71">
        <w:t xml:space="preserve">HÉV, Pomázig a menetidő </w:t>
      </w:r>
      <w:r w:rsidR="00E5037B">
        <w:t>kb.</w:t>
      </w:r>
      <w:r w:rsidR="00A30C71">
        <w:t xml:space="preserve"> 30’</w:t>
      </w:r>
      <w:r w:rsidR="006F1DB7">
        <w:t>,</w:t>
      </w:r>
    </w:p>
    <w:p w14:paraId="1542C907" w14:textId="77777777" w:rsidR="00A30C71" w:rsidRPr="00C3116C" w:rsidRDefault="00A30C71" w:rsidP="00D62D8A">
      <w:pPr>
        <w:rPr>
          <w:sz w:val="12"/>
          <w:szCs w:val="12"/>
        </w:rPr>
      </w:pPr>
    </w:p>
    <w:p w14:paraId="5765B1BB" w14:textId="68A1033F" w:rsidR="00A30C71" w:rsidRDefault="00A30C71" w:rsidP="00E5037B">
      <w:pPr>
        <w:ind w:left="284"/>
      </w:pPr>
      <w:r>
        <w:t>A HÉV-re csak előre megváltott jeggyel vagy bérlettel szabad felszállni a Budapesten belüli megállókban, illetve Budapest határán kívül ott, ahol BKK-jegyautomata üzemel.</w:t>
      </w:r>
    </w:p>
    <w:p w14:paraId="06BCED45" w14:textId="11C11D36" w:rsidR="00A30C71" w:rsidRDefault="00A30C71" w:rsidP="00E5037B">
      <w:pPr>
        <w:ind w:left="284"/>
      </w:pPr>
      <w:r>
        <w:t>A HÉV-menetjegyek elővételben megválthatók a BKK jegy- és bérletpénztáraiban, ügyfélközpontjaiban, jegyautomatáiból, valamint a MÁV mobilalkalmazásban</w:t>
      </w:r>
    </w:p>
    <w:p w14:paraId="0EBA8020" w14:textId="77777777" w:rsidR="00D62D8A" w:rsidRDefault="00D62D8A" w:rsidP="00D62D8A">
      <w:proofErr w:type="gramStart"/>
      <w:r>
        <w:rPr>
          <w:b/>
          <w:u w:val="single"/>
        </w:rPr>
        <w:t>Indítás :</w:t>
      </w:r>
      <w:proofErr w:type="gramEnd"/>
      <w:r>
        <w:t xml:space="preserve"> folyamatosan </w:t>
      </w:r>
    </w:p>
    <w:p w14:paraId="770C7008" w14:textId="299F548F" w:rsidR="00D62D8A" w:rsidRDefault="00D62D8A" w:rsidP="00C3116C">
      <w:pPr>
        <w:autoSpaceDE w:val="0"/>
        <w:autoSpaceDN w:val="0"/>
        <w:adjustRightInd w:val="0"/>
        <w:rPr>
          <w:lang w:val="en-US"/>
        </w:rPr>
      </w:pPr>
      <w:proofErr w:type="gramStart"/>
      <w:r w:rsidRPr="00A1415D">
        <w:rPr>
          <w:b/>
          <w:bCs/>
          <w:u w:val="single"/>
        </w:rPr>
        <w:t>Kategóriák</w:t>
      </w:r>
      <w:r w:rsidRPr="008071E3">
        <w:rPr>
          <w:b/>
          <w:bCs/>
          <w:u w:val="single"/>
          <w:lang w:val="en-US"/>
        </w:rPr>
        <w:t>:</w:t>
      </w:r>
      <w:r w:rsidR="00A30C71">
        <w:rPr>
          <w:lang w:val="en-US"/>
        </w:rPr>
        <w:t>.</w:t>
      </w:r>
      <w:proofErr w:type="gramEnd"/>
    </w:p>
    <w:p w14:paraId="498DA19E" w14:textId="5F5411B3" w:rsidR="00A30C71" w:rsidRDefault="00A30C71" w:rsidP="00D62D8A">
      <w:pPr>
        <w:autoSpaceDE w:val="0"/>
        <w:autoSpaceDN w:val="0"/>
        <w:adjustRightInd w:val="0"/>
        <w:ind w:left="540" w:hanging="540"/>
        <w:rPr>
          <w:lang w:val="en-US"/>
        </w:rPr>
        <w:sectPr w:rsidR="00A30C71" w:rsidSect="00C3116C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7E0CA1" w14:textId="29866A5D" w:rsidR="00D62D8A" w:rsidRPr="008071E3" w:rsidRDefault="00D62D8A" w:rsidP="00D62D8A">
      <w:pPr>
        <w:autoSpaceDE w:val="0"/>
        <w:autoSpaceDN w:val="0"/>
        <w:adjustRightInd w:val="0"/>
        <w:ind w:left="540" w:hanging="540"/>
      </w:pPr>
      <w:r w:rsidRPr="008071E3">
        <w:rPr>
          <w:lang w:val="en-US"/>
        </w:rPr>
        <w:tab/>
      </w:r>
      <w:proofErr w:type="gramStart"/>
      <w:r w:rsidRPr="008071E3">
        <w:rPr>
          <w:b/>
        </w:rPr>
        <w:t>A</w:t>
      </w:r>
      <w:proofErr w:type="gramEnd"/>
      <w:r w:rsidR="009A20BD">
        <w:rPr>
          <w:b/>
        </w:rPr>
        <w:t xml:space="preserve"> </w:t>
      </w:r>
      <w:r w:rsidRPr="005574C6">
        <w:rPr>
          <w:lang w:val="pt-BR"/>
        </w:rPr>
        <w:t xml:space="preserve">Általános iskolai </w:t>
      </w:r>
      <w:r>
        <w:rPr>
          <w:lang w:val="pt-BR"/>
        </w:rPr>
        <w:t>3</w:t>
      </w:r>
      <w:r w:rsidRPr="005574C6">
        <w:rPr>
          <w:lang w:val="pt-BR"/>
        </w:rPr>
        <w:t xml:space="preserve"> f</w:t>
      </w:r>
      <w:r w:rsidRPr="008071E3">
        <w:t>ős csapatok,</w:t>
      </w:r>
    </w:p>
    <w:p w14:paraId="53B75B59" w14:textId="5C043C33" w:rsidR="00D62D8A" w:rsidRPr="008071E3" w:rsidRDefault="00D62D8A" w:rsidP="00D62D8A">
      <w:pPr>
        <w:autoSpaceDE w:val="0"/>
        <w:autoSpaceDN w:val="0"/>
        <w:adjustRightInd w:val="0"/>
        <w:ind w:left="540" w:hanging="540"/>
      </w:pPr>
      <w:r w:rsidRPr="005574C6">
        <w:rPr>
          <w:lang w:val="pt-BR"/>
        </w:rPr>
        <w:tab/>
      </w:r>
      <w:r w:rsidRPr="008071E3">
        <w:rPr>
          <w:b/>
        </w:rPr>
        <w:t>K</w:t>
      </w:r>
      <w:r w:rsidRPr="00A1415D">
        <w:t xml:space="preserve"> Középiskolai</w:t>
      </w:r>
      <w:r w:rsidRPr="008071E3">
        <w:rPr>
          <w:lang w:val="en-US"/>
        </w:rPr>
        <w:t xml:space="preserve"> 3 f</w:t>
      </w:r>
      <w:r w:rsidRPr="008071E3">
        <w:t>ős csapatok,</w:t>
      </w:r>
    </w:p>
    <w:p w14:paraId="3C383D86" w14:textId="23570269" w:rsidR="00D62D8A" w:rsidRDefault="00D62D8A" w:rsidP="006A3D91">
      <w:pPr>
        <w:autoSpaceDE w:val="0"/>
        <w:autoSpaceDN w:val="0"/>
        <w:adjustRightInd w:val="0"/>
        <w:ind w:left="567" w:hanging="567"/>
      </w:pPr>
      <w:r w:rsidRPr="008071E3">
        <w:rPr>
          <w:lang w:val="en-US"/>
        </w:rPr>
        <w:tab/>
      </w:r>
      <w:r w:rsidRPr="008071E3">
        <w:rPr>
          <w:b/>
        </w:rPr>
        <w:t>V</w:t>
      </w:r>
      <w:r w:rsidRPr="00A1415D">
        <w:t xml:space="preserve"> Vegyes</w:t>
      </w:r>
      <w:r w:rsidRPr="008071E3">
        <w:rPr>
          <w:lang w:val="en-US"/>
        </w:rPr>
        <w:t>:</w:t>
      </w:r>
      <w:r w:rsidRPr="00A1415D">
        <w:t xml:space="preserve"> Feln</w:t>
      </w:r>
      <w:r w:rsidRPr="008071E3">
        <w:t>őtt kísérettel tetszőleges létszámú csapatok</w:t>
      </w:r>
    </w:p>
    <w:p w14:paraId="549D0F80" w14:textId="77777777" w:rsidR="00D62D8A" w:rsidRDefault="00D62D8A" w:rsidP="00D62D8A">
      <w:pPr>
        <w:autoSpaceDE w:val="0"/>
        <w:autoSpaceDN w:val="0"/>
        <w:adjustRightInd w:val="0"/>
        <w:ind w:left="540" w:hanging="540"/>
      </w:pPr>
      <w:r>
        <w:tab/>
      </w:r>
      <w:r>
        <w:tab/>
      </w:r>
      <w:r w:rsidRPr="000852AB">
        <w:rPr>
          <w:b/>
        </w:rPr>
        <w:t>Cs</w:t>
      </w:r>
      <w:r>
        <w:t xml:space="preserve"> Családoknak</w:t>
      </w:r>
    </w:p>
    <w:p w14:paraId="286888D4" w14:textId="539361A7" w:rsidR="00D62D8A" w:rsidRDefault="00D62D8A" w:rsidP="00B77D01">
      <w:pPr>
        <w:autoSpaceDE w:val="0"/>
        <w:autoSpaceDN w:val="0"/>
        <w:adjustRightInd w:val="0"/>
        <w:ind w:left="851" w:hanging="143"/>
      </w:pPr>
      <w:r w:rsidRPr="00E73004">
        <w:rPr>
          <w:b/>
        </w:rPr>
        <w:t>F</w:t>
      </w:r>
      <w:r>
        <w:t xml:space="preserve"> diákok nélkül induló kísérőknek, felnőtteknek.</w:t>
      </w:r>
    </w:p>
    <w:p w14:paraId="4D55F300" w14:textId="77777777" w:rsidR="00D62D8A" w:rsidRDefault="00D62D8A" w:rsidP="00D62D8A">
      <w:pPr>
        <w:autoSpaceDE w:val="0"/>
        <w:autoSpaceDN w:val="0"/>
        <w:adjustRightInd w:val="0"/>
        <w:ind w:left="540" w:firstLine="168"/>
        <w:sectPr w:rsidR="00D62D8A" w:rsidSect="00D62D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581380" w14:textId="77777777" w:rsidR="00D62D8A" w:rsidRPr="008071E3" w:rsidRDefault="00D62D8A" w:rsidP="006A3D91">
      <w:pPr>
        <w:autoSpaceDE w:val="0"/>
        <w:autoSpaceDN w:val="0"/>
        <w:adjustRightInd w:val="0"/>
        <w:ind w:hanging="540"/>
        <w:rPr>
          <w:lang w:val="en-US"/>
        </w:rPr>
      </w:pPr>
      <w:r w:rsidRPr="008071E3">
        <w:rPr>
          <w:b/>
          <w:bCs/>
          <w:u w:val="single"/>
          <w:lang w:val="en-US"/>
        </w:rPr>
        <w:t>A</w:t>
      </w:r>
      <w:r w:rsidRPr="00386F48">
        <w:rPr>
          <w:b/>
          <w:bCs/>
          <w:u w:val="single"/>
        </w:rPr>
        <w:t xml:space="preserve"> verseny</w:t>
      </w:r>
      <w:r w:rsidRPr="00A1415D">
        <w:rPr>
          <w:b/>
          <w:bCs/>
          <w:u w:val="single"/>
        </w:rPr>
        <w:t xml:space="preserve"> leírása</w:t>
      </w:r>
      <w:r w:rsidRPr="008071E3">
        <w:rPr>
          <w:b/>
          <w:bCs/>
          <w:u w:val="single"/>
          <w:lang w:val="en-US"/>
        </w:rPr>
        <w:t>:</w:t>
      </w:r>
    </w:p>
    <w:p w14:paraId="4EF100CC" w14:textId="5A477DF8" w:rsidR="00D62D8A" w:rsidRDefault="00D62D8A" w:rsidP="00E5037B">
      <w:pPr>
        <w:autoSpaceDE w:val="0"/>
        <w:autoSpaceDN w:val="0"/>
        <w:adjustRightInd w:val="0"/>
        <w:ind w:left="-284"/>
      </w:pPr>
      <w:r w:rsidRPr="00A1415D">
        <w:t>A csapatok</w:t>
      </w:r>
      <w:r>
        <w:t>nak</w:t>
      </w:r>
      <w:r w:rsidRPr="00A1415D">
        <w:t xml:space="preserve">, </w:t>
      </w:r>
      <w:r>
        <w:t xml:space="preserve">a mintatérképet célszerű </w:t>
      </w:r>
      <w:r w:rsidRPr="00A1415D">
        <w:t xml:space="preserve">a </w:t>
      </w:r>
      <w:r>
        <w:t>saját</w:t>
      </w:r>
      <w:r w:rsidR="009A20BD">
        <w:t xml:space="preserve"> </w:t>
      </w:r>
      <w:r w:rsidR="006F1DB7">
        <w:t>Pilis-Hegység</w:t>
      </w:r>
      <w:r w:rsidR="000852AB">
        <w:t xml:space="preserve"> térképpel összehasonlítani. </w:t>
      </w:r>
      <w:r>
        <w:t xml:space="preserve">A mintatérkép </w:t>
      </w:r>
      <w:r w:rsidRPr="008071E3">
        <w:t>alapján ellenőrző állomás</w:t>
      </w:r>
      <w:r>
        <w:t>okat, ill. megfigyelési pontokat</w:t>
      </w:r>
      <w:r w:rsidRPr="008071E3">
        <w:t xml:space="preserve"> keresnek fel, amelyeken természetjárással kapcsolatos feladatokat oldhatnak meg.</w:t>
      </w:r>
    </w:p>
    <w:p w14:paraId="54B313B5" w14:textId="759BA6E8" w:rsidR="00D62D8A" w:rsidRDefault="00D62D8A" w:rsidP="00E5037B">
      <w:pPr>
        <w:ind w:left="-284" w:hanging="283"/>
      </w:pPr>
      <w:r>
        <w:rPr>
          <w:b/>
          <w:u w:val="single"/>
        </w:rPr>
        <w:t>Útvonal</w:t>
      </w:r>
      <w:r>
        <w:t>:</w:t>
      </w:r>
      <w:r w:rsidR="005E6A27">
        <w:t xml:space="preserve"> </w:t>
      </w:r>
      <w:r w:rsidR="006F1DB7">
        <w:t xml:space="preserve">Csobánka Fő-tér </w:t>
      </w:r>
      <w:r>
        <w:t xml:space="preserve">- sárga </w:t>
      </w:r>
      <w:r w:rsidR="000D3098" w:rsidRPr="003B1AFD">
        <w:rPr>
          <w:noProof/>
        </w:rPr>
        <w:drawing>
          <wp:inline distT="0" distB="0" distL="0" distR="0" wp14:anchorId="05F41A03" wp14:editId="0096AA8D">
            <wp:extent cx="146685" cy="120650"/>
            <wp:effectExtent l="19050" t="0" r="5715" b="0"/>
            <wp:docPr id="9" name="Kép 9" descr="K+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+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sárga </w:t>
      </w:r>
      <w:r w:rsidRPr="008A312B">
        <w:rPr>
          <w:noProof/>
        </w:rPr>
        <w:drawing>
          <wp:inline distT="0" distB="0" distL="0" distR="0" wp14:anchorId="2640DDAC" wp14:editId="2184E7FA">
            <wp:extent cx="170585" cy="144000"/>
            <wp:effectExtent l="19050" t="0" r="865" b="0"/>
            <wp:docPr id="3" name="Kép 6" descr="F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="000D3098">
        <w:t>Oszoly-csúcs</w:t>
      </w:r>
      <w:r w:rsidR="000D3098" w:rsidRPr="006178D0">
        <w:rPr>
          <w:noProof/>
        </w:rPr>
        <w:drawing>
          <wp:inline distT="0" distB="0" distL="0" distR="0" wp14:anchorId="0961B6D9" wp14:editId="04B04EBE">
            <wp:extent cx="170585" cy="144000"/>
            <wp:effectExtent l="19050" t="0" r="865" b="0"/>
            <wp:docPr id="1094032731" name="Kép 1094032731" descr="K3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3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2D">
        <w:t xml:space="preserve"> -vissza a sárga </w:t>
      </w:r>
      <w:r w:rsidR="00B13A2D" w:rsidRPr="003B1AFD">
        <w:rPr>
          <w:noProof/>
        </w:rPr>
        <w:drawing>
          <wp:inline distT="0" distB="0" distL="0" distR="0" wp14:anchorId="39658628" wp14:editId="06D891C3">
            <wp:extent cx="146685" cy="120650"/>
            <wp:effectExtent l="19050" t="0" r="5715" b="0"/>
            <wp:docPr id="361194695" name="Kép 361194695" descr="K+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+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13A2D">
        <w:t xml:space="preserve"> elágazásig, majd a sárga</w:t>
      </w:r>
      <w:r w:rsidRPr="008A312B">
        <w:rPr>
          <w:noProof/>
        </w:rPr>
        <w:drawing>
          <wp:inline distT="0" distB="0" distL="0" distR="0" wp14:anchorId="02C42928" wp14:editId="3A6B9403">
            <wp:extent cx="170585" cy="144000"/>
            <wp:effectExtent l="19050" t="0" r="865" b="0"/>
            <wp:docPr id="4" name="Kép 6" descr="F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13A2D">
        <w:t xml:space="preserve">-t követve </w:t>
      </w:r>
      <w:proofErr w:type="gramStart"/>
      <w:r w:rsidR="00B13A2D">
        <w:t xml:space="preserve">a </w:t>
      </w:r>
      <w:r w:rsidR="00E930A9">
        <w:t>a</w:t>
      </w:r>
      <w:proofErr w:type="gramEnd"/>
      <w:r w:rsidR="00E930A9">
        <w:t xml:space="preserve"> Mackó barlangig, tovább</w:t>
      </w:r>
      <w:r w:rsidR="009A20BD">
        <w:t xml:space="preserve"> </w:t>
      </w:r>
      <w:r w:rsidR="00B13A2D">
        <w:t xml:space="preserve">Dél felé a </w:t>
      </w:r>
      <w:r w:rsidR="00E930A9">
        <w:t>sárga</w:t>
      </w:r>
      <w:r w:rsidR="00B13A2D">
        <w:t xml:space="preserve"> </w:t>
      </w:r>
      <w:r w:rsidR="00B13A2D" w:rsidRPr="008A312B">
        <w:rPr>
          <w:noProof/>
        </w:rPr>
        <w:drawing>
          <wp:inline distT="0" distB="0" distL="0" distR="0" wp14:anchorId="6818CE56" wp14:editId="1AB0B5DA">
            <wp:extent cx="170585" cy="144000"/>
            <wp:effectExtent l="19050" t="0" r="865" b="0"/>
            <wp:docPr id="235975192" name="Kép 235975192" descr="F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2D">
        <w:t>-n Kevély nyeregig</w:t>
      </w:r>
      <w:r w:rsidR="00B77D01">
        <w:t>. Innen</w:t>
      </w:r>
      <w:r w:rsidR="00B13A2D">
        <w:t xml:space="preserve"> a piros</w:t>
      </w:r>
      <w:r w:rsidR="00B13A2D" w:rsidRPr="008A312B">
        <w:rPr>
          <w:noProof/>
        </w:rPr>
        <w:drawing>
          <wp:inline distT="0" distB="0" distL="0" distR="0" wp14:anchorId="010F09C8" wp14:editId="38F6E059">
            <wp:extent cx="170585" cy="144000"/>
            <wp:effectExtent l="19050" t="0" r="865" b="0"/>
            <wp:docPr id="1479866351" name="Kép 1479866351" descr="F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2D">
        <w:t>-n</w:t>
      </w:r>
      <w:r w:rsidR="007670D9">
        <w:t xml:space="preserve"> Nagy-Kevélyen, Ezüst-hegyen át Csillaghegyig</w:t>
      </w:r>
      <w:r w:rsidR="00290D41">
        <w:t xml:space="preserve">, </w:t>
      </w:r>
      <w:r w:rsidR="00B17A76">
        <w:t>közben</w:t>
      </w:r>
      <w:r w:rsidR="00290D41">
        <w:t xml:space="preserve"> kitérővel a piros </w:t>
      </w:r>
      <w:r w:rsidR="00290D41" w:rsidRPr="006178D0">
        <w:rPr>
          <w:noProof/>
        </w:rPr>
        <w:drawing>
          <wp:inline distT="0" distB="0" distL="0" distR="0" wp14:anchorId="45905E04" wp14:editId="4E739EB0">
            <wp:extent cx="170585" cy="144000"/>
            <wp:effectExtent l="19050" t="0" r="865" b="0"/>
            <wp:docPr id="1245936645" name="Kép 1245936645" descr="K3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3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D41">
        <w:t xml:space="preserve">-n a Rókahegyi kőfejtőbe </w:t>
      </w:r>
      <w:proofErr w:type="gramStart"/>
      <w:r w:rsidR="00290D41">
        <w:t>( Szép</w:t>
      </w:r>
      <w:proofErr w:type="gramEnd"/>
      <w:r w:rsidR="00290D41">
        <w:t xml:space="preserve"> </w:t>
      </w:r>
      <w:r w:rsidR="00B77D01">
        <w:t xml:space="preserve">a </w:t>
      </w:r>
      <w:r w:rsidR="00290D41">
        <w:t>kilátás, de óvatosságot igényel)</w:t>
      </w:r>
    </w:p>
    <w:p w14:paraId="46CF1196" w14:textId="71902B50" w:rsidR="00E930A9" w:rsidRPr="001A52B5" w:rsidRDefault="00E930A9" w:rsidP="00E5037B">
      <w:pPr>
        <w:ind w:left="-284" w:hanging="283"/>
      </w:pPr>
      <w:r w:rsidRPr="00E930A9">
        <w:rPr>
          <w:b/>
          <w:bCs/>
          <w:u w:val="single"/>
        </w:rPr>
        <w:t>Táv:</w:t>
      </w:r>
      <w:r w:rsidRPr="00E930A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930A9">
        <w:rPr>
          <w:color w:val="222222"/>
          <w:shd w:val="clear" w:color="auto" w:fill="FFFFFF"/>
        </w:rPr>
        <w:t>12,5km. 497m emelkedés, és 567m ereszkedés mellett</w:t>
      </w:r>
    </w:p>
    <w:p w14:paraId="7507DF8B" w14:textId="4F8F3F83" w:rsidR="00D62D8A" w:rsidRDefault="00D62D8A" w:rsidP="00E5037B">
      <w:pPr>
        <w:ind w:left="-284" w:hanging="283"/>
      </w:pPr>
      <w:r w:rsidRPr="00D62D8A">
        <w:rPr>
          <w:b/>
          <w:u w:val="single"/>
        </w:rPr>
        <w:t>Cél</w:t>
      </w:r>
      <w:r w:rsidRPr="00D62D8A">
        <w:rPr>
          <w:u w:val="single"/>
        </w:rPr>
        <w:t>:</w:t>
      </w:r>
      <w:r w:rsidR="00BA4B12">
        <w:t xml:space="preserve"> </w:t>
      </w:r>
      <w:r w:rsidR="00290D41">
        <w:t>Csillaghegy HÉV megálló</w:t>
      </w:r>
    </w:p>
    <w:p w14:paraId="4A17BAB3" w14:textId="0C9FD350" w:rsidR="00D62D8A" w:rsidRPr="006A3D91" w:rsidRDefault="00D62D8A" w:rsidP="00E5037B">
      <w:pPr>
        <w:autoSpaceDE w:val="0"/>
        <w:autoSpaceDN w:val="0"/>
        <w:adjustRightInd w:val="0"/>
        <w:ind w:left="-284" w:hanging="256"/>
      </w:pPr>
      <w:r w:rsidRPr="005574C6">
        <w:rPr>
          <w:b/>
          <w:bCs/>
          <w:u w:val="single"/>
        </w:rPr>
        <w:t xml:space="preserve">Szükséges felszerelés: </w:t>
      </w:r>
      <w:r w:rsidRPr="006A3D91">
        <w:t xml:space="preserve">csapatonként egy db. laptájoló, óra, </w:t>
      </w:r>
      <w:r w:rsidRPr="006A3D91">
        <w:rPr>
          <w:b/>
        </w:rPr>
        <w:t>íróeszköz</w:t>
      </w:r>
      <w:r w:rsidRPr="006A3D91">
        <w:t>, versenyzésre alkalmas öltözet (</w:t>
      </w:r>
      <w:r w:rsidRPr="006A3D91">
        <w:rPr>
          <w:b/>
        </w:rPr>
        <w:t>erős lábbeli</w:t>
      </w:r>
      <w:r w:rsidRPr="006A3D91">
        <w:t xml:space="preserve"> /bakancs/, váltó zokni, esőkabát), eü. csomag, túrabot, </w:t>
      </w:r>
      <w:r w:rsidR="00290D41" w:rsidRPr="006A3D91">
        <w:t>Pilis-hegység</w:t>
      </w:r>
      <w:r w:rsidRPr="006A3D91">
        <w:t xml:space="preserve"> turistatérkép</w:t>
      </w:r>
      <w:r w:rsidRPr="006A3D91">
        <w:rPr>
          <w:b/>
        </w:rPr>
        <w:t xml:space="preserve">, </w:t>
      </w:r>
      <w:proofErr w:type="gramStart"/>
      <w:r w:rsidRPr="006A3D91">
        <w:rPr>
          <w:b/>
        </w:rPr>
        <w:t>ivóvíz</w:t>
      </w:r>
      <w:r w:rsidRPr="006A3D91">
        <w:t>.</w:t>
      </w:r>
      <w:r w:rsidR="00290D41" w:rsidRPr="006A3D91">
        <w:t>(</w:t>
      </w:r>
      <w:proofErr w:type="gramEnd"/>
      <w:r w:rsidR="00290D41" w:rsidRPr="006A3D91">
        <w:t xml:space="preserve"> Vízvételi lehetőség útközben nincs)</w:t>
      </w:r>
    </w:p>
    <w:p w14:paraId="0B6251C0" w14:textId="77777777" w:rsidR="00D62D8A" w:rsidRDefault="00D62D8A" w:rsidP="00E5037B">
      <w:pPr>
        <w:ind w:left="-284" w:hanging="283"/>
      </w:pPr>
      <w:r>
        <w:rPr>
          <w:b/>
          <w:u w:val="single"/>
        </w:rPr>
        <w:t>Értékelés</w:t>
      </w:r>
      <w:r>
        <w:t xml:space="preserve">: a csapatok helyezési sorrendjét a megfigyelési pontok és </w:t>
      </w:r>
      <w:r w:rsidR="005B6A1A">
        <w:t>az állomások megtalálásáért</w:t>
      </w:r>
      <w:r>
        <w:t xml:space="preserve">, az ott megoldható feladatok megoldásáért kapott pontok összege adja. Azonos pontérték (holt verseny) esetén a jobb menetidő dönt. </w:t>
      </w:r>
    </w:p>
    <w:p w14:paraId="55E6FBBB" w14:textId="77777777" w:rsidR="00D62D8A" w:rsidRDefault="00D62D8A" w:rsidP="00E5037B">
      <w:pPr>
        <w:ind w:left="-284" w:hanging="283"/>
      </w:pPr>
      <w:r>
        <w:rPr>
          <w:b/>
          <w:u w:val="single"/>
        </w:rPr>
        <w:t>Díjazás:</w:t>
      </w:r>
      <w:r>
        <w:t xml:space="preserve"> kategóriánként (ha legalább 10 versenyző csapat volt) az első három helyezett oklevelet kap. Az A és K. kategóriákban a nyertes csapattagok tárgyjutalmat is kapnak, melyeket a tanévzáró túrán vehetnek át. Abban a kategóriában, amelyben nincs 10 versenyző csapat, csak az első helyezettet díjazzuk. </w:t>
      </w:r>
    </w:p>
    <w:p w14:paraId="19540BA1" w14:textId="15129BBA" w:rsidR="00D62D8A" w:rsidRDefault="00D62D8A" w:rsidP="00E5037B">
      <w:pPr>
        <w:ind w:left="-284" w:hanging="283"/>
        <w:jc w:val="both"/>
      </w:pPr>
      <w:r>
        <w:rPr>
          <w:b/>
          <w:u w:val="single"/>
        </w:rPr>
        <w:t>Egyéb tudnivalók</w:t>
      </w:r>
      <w:r w:rsidRPr="006261F1">
        <w:rPr>
          <w:b/>
        </w:rPr>
        <w:t>:</w:t>
      </w:r>
      <w:r w:rsidR="006261F1" w:rsidRPr="006261F1">
        <w:rPr>
          <w:b/>
        </w:rPr>
        <w:t xml:space="preserve"> </w:t>
      </w:r>
      <w:r w:rsidRPr="00782FB9">
        <w:t xml:space="preserve">A túra beszámít a </w:t>
      </w:r>
      <w:r w:rsidRPr="00782FB9">
        <w:rPr>
          <w:b/>
        </w:rPr>
        <w:t>Budapest Diáktúrázója</w:t>
      </w:r>
      <w:r w:rsidR="009A20BD">
        <w:rPr>
          <w:b/>
        </w:rPr>
        <w:t xml:space="preserve"> </w:t>
      </w:r>
      <w:r w:rsidRPr="00782FB9">
        <w:rPr>
          <w:b/>
        </w:rPr>
        <w:t>egyéni</w:t>
      </w:r>
      <w:r w:rsidRPr="00782FB9">
        <w:t xml:space="preserve"> versenybe és az </w:t>
      </w:r>
      <w:r w:rsidRPr="00782FB9">
        <w:rPr>
          <w:b/>
        </w:rPr>
        <w:t>iskolák</w:t>
      </w:r>
      <w:r w:rsidR="009A20BD">
        <w:rPr>
          <w:b/>
        </w:rPr>
        <w:t xml:space="preserve"> </w:t>
      </w:r>
      <w:r w:rsidRPr="00782FB9">
        <w:rPr>
          <w:b/>
        </w:rPr>
        <w:t>közötti</w:t>
      </w:r>
      <w:r w:rsidR="009A20BD">
        <w:rPr>
          <w:b/>
        </w:rPr>
        <w:t xml:space="preserve"> </w:t>
      </w:r>
      <w:r w:rsidRPr="00782FB9">
        <w:rPr>
          <w:b/>
        </w:rPr>
        <w:t>éves pontversenybe</w:t>
      </w:r>
      <w:r w:rsidRPr="00782FB9">
        <w:t xml:space="preserve"> (jelenleg </w:t>
      </w:r>
      <w:r w:rsidR="00290D41">
        <w:t>40</w:t>
      </w:r>
      <w:r>
        <w:t xml:space="preserve"> </w:t>
      </w:r>
      <w:r w:rsidRPr="00782FB9">
        <w:t>pont minden célba-érkezett csapattag után)</w:t>
      </w:r>
      <w:r>
        <w:t>.</w:t>
      </w:r>
    </w:p>
    <w:p w14:paraId="484ED908" w14:textId="77777777" w:rsidR="00D62D8A" w:rsidRDefault="00D62D8A" w:rsidP="00E5037B">
      <w:pPr>
        <w:ind w:left="-284" w:hanging="283"/>
      </w:pPr>
      <w:r>
        <w:t>Akinek van egyéni túrázó Igazoló lapja, az hozza magával.</w:t>
      </w:r>
    </w:p>
    <w:p w14:paraId="703A40A0" w14:textId="2EEBF41B" w:rsidR="005E6A27" w:rsidRPr="005E6A27" w:rsidRDefault="005E6A27" w:rsidP="00E5037B">
      <w:pPr>
        <w:ind w:left="-284" w:hanging="283"/>
        <w:rPr>
          <w:b/>
          <w:bCs/>
        </w:rPr>
      </w:pPr>
      <w:r w:rsidRPr="005E6A27">
        <w:rPr>
          <w:b/>
          <w:bCs/>
        </w:rPr>
        <w:t>A várható csapatok számáról előzetes értesítést kérünk okt. 12-ig</w:t>
      </w:r>
    </w:p>
    <w:p w14:paraId="5542B2D9" w14:textId="77777777" w:rsidR="00D62D8A" w:rsidRDefault="00D62D8A" w:rsidP="00D62D8A"/>
    <w:p w14:paraId="7AD4104F" w14:textId="53EE1C21" w:rsidR="00D62D8A" w:rsidRDefault="00D62D8A" w:rsidP="00D62D8A">
      <w:r>
        <w:t>Bp. 202</w:t>
      </w:r>
      <w:r w:rsidR="00C3116C">
        <w:t>3</w:t>
      </w:r>
      <w:r>
        <w:t xml:space="preserve">.október </w:t>
      </w:r>
      <w:r w:rsidR="00C3116C">
        <w:t>5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 rendezőség nevében:</w:t>
      </w:r>
    </w:p>
    <w:p w14:paraId="151888C5" w14:textId="77777777" w:rsidR="00D62D8A" w:rsidRDefault="00D62D8A" w:rsidP="00D62D8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Tötösné Gados Zsuzsanna</w:t>
      </w:r>
    </w:p>
    <w:p w14:paraId="6943BBA4" w14:textId="77777777" w:rsidR="00D62D8A" w:rsidRDefault="00D62D8A" w:rsidP="00D62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Diáktúra Bizottság vezetője </w:t>
      </w:r>
    </w:p>
    <w:sectPr w:rsidR="00D62D8A" w:rsidSect="00D62D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70E4" w14:textId="77777777" w:rsidR="00517171" w:rsidRDefault="00517171">
      <w:r>
        <w:separator/>
      </w:r>
    </w:p>
  </w:endnote>
  <w:endnote w:type="continuationSeparator" w:id="0">
    <w:p w14:paraId="5CC1EDC2" w14:textId="77777777" w:rsidR="00517171" w:rsidRDefault="0051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0BE0" w14:textId="77777777" w:rsidR="00E86040" w:rsidRDefault="00E860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BA28" w14:textId="77777777" w:rsidR="00517171" w:rsidRDefault="00517171">
      <w:r>
        <w:separator/>
      </w:r>
    </w:p>
  </w:footnote>
  <w:footnote w:type="continuationSeparator" w:id="0">
    <w:p w14:paraId="6DD7F5CC" w14:textId="77777777" w:rsidR="00517171" w:rsidRDefault="0051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AD08" w14:textId="77777777" w:rsidR="00E86040" w:rsidRDefault="00EA6C48">
    <w:pPr>
      <w:jc w:val="center"/>
    </w:pPr>
    <w:r>
      <w:rPr>
        <w:noProof/>
      </w:rPr>
      <w:drawing>
        <wp:inline distT="0" distB="0" distL="0" distR="0" wp14:anchorId="70C8ADEF" wp14:editId="5DC58E61">
          <wp:extent cx="685800" cy="676275"/>
          <wp:effectExtent l="19050" t="0" r="0" b="0"/>
          <wp:docPr id="1498020510" name="Kép 1498020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ACCC6C" w14:textId="77777777" w:rsidR="00E86040" w:rsidRDefault="006A651E">
    <w:pPr>
      <w:jc w:val="center"/>
      <w:rPr>
        <w:sz w:val="18"/>
        <w:szCs w:val="18"/>
      </w:rPr>
    </w:pPr>
    <w:r>
      <w:rPr>
        <w:sz w:val="18"/>
        <w:szCs w:val="18"/>
      </w:rPr>
      <w:t xml:space="preserve">Budapesti Diáksport Szövetség </w:t>
    </w:r>
    <w:r w:rsidR="00F426CF">
      <w:rPr>
        <w:sz w:val="18"/>
        <w:szCs w:val="18"/>
      </w:rPr>
      <w:t xml:space="preserve">és </w:t>
    </w:r>
    <w:r>
      <w:rPr>
        <w:sz w:val="18"/>
        <w:szCs w:val="18"/>
      </w:rPr>
      <w:t>Budapesti Természetbarát Sportszövetség</w:t>
    </w:r>
  </w:p>
  <w:p w14:paraId="7D2B0DC4" w14:textId="77777777" w:rsidR="00E86040" w:rsidRDefault="006A651E">
    <w:pPr>
      <w:jc w:val="center"/>
      <w:rPr>
        <w:sz w:val="18"/>
        <w:szCs w:val="18"/>
      </w:rPr>
    </w:pPr>
    <w:r>
      <w:rPr>
        <w:sz w:val="18"/>
        <w:szCs w:val="18"/>
      </w:rPr>
      <w:t>Ifjúsági Túra</w:t>
    </w:r>
    <w:r w:rsidR="00E86040">
      <w:rPr>
        <w:sz w:val="18"/>
        <w:szCs w:val="18"/>
      </w:rPr>
      <w:t>bizottsága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022"/>
    <w:multiLevelType w:val="hybridMultilevel"/>
    <w:tmpl w:val="8E445A56"/>
    <w:lvl w:ilvl="0" w:tplc="2C9CE6F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63370FFF"/>
    <w:multiLevelType w:val="hybridMultilevel"/>
    <w:tmpl w:val="4F3899CC"/>
    <w:lvl w:ilvl="0" w:tplc="5E402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29200348">
    <w:abstractNumId w:val="0"/>
  </w:num>
  <w:num w:numId="2" w16cid:durableId="102494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0B"/>
    <w:rsid w:val="00015102"/>
    <w:rsid w:val="00021A9F"/>
    <w:rsid w:val="000258D1"/>
    <w:rsid w:val="00032343"/>
    <w:rsid w:val="0003338D"/>
    <w:rsid w:val="0004037A"/>
    <w:rsid w:val="000478E7"/>
    <w:rsid w:val="00073365"/>
    <w:rsid w:val="000852AB"/>
    <w:rsid w:val="000D160A"/>
    <w:rsid w:val="000D3098"/>
    <w:rsid w:val="000D72C2"/>
    <w:rsid w:val="00143836"/>
    <w:rsid w:val="001448DB"/>
    <w:rsid w:val="001721D7"/>
    <w:rsid w:val="001A77A5"/>
    <w:rsid w:val="001C5B48"/>
    <w:rsid w:val="001D1798"/>
    <w:rsid w:val="001F059E"/>
    <w:rsid w:val="0020076D"/>
    <w:rsid w:val="00213EA9"/>
    <w:rsid w:val="00215D7E"/>
    <w:rsid w:val="002238D4"/>
    <w:rsid w:val="00271B65"/>
    <w:rsid w:val="0029054C"/>
    <w:rsid w:val="00290D41"/>
    <w:rsid w:val="00295047"/>
    <w:rsid w:val="002A7EE2"/>
    <w:rsid w:val="002F1DC9"/>
    <w:rsid w:val="002F7874"/>
    <w:rsid w:val="00300322"/>
    <w:rsid w:val="00313419"/>
    <w:rsid w:val="0032239C"/>
    <w:rsid w:val="00337FC9"/>
    <w:rsid w:val="003627B8"/>
    <w:rsid w:val="00391CFD"/>
    <w:rsid w:val="003A6295"/>
    <w:rsid w:val="003B2BC7"/>
    <w:rsid w:val="003C1224"/>
    <w:rsid w:val="003C3770"/>
    <w:rsid w:val="003C57D7"/>
    <w:rsid w:val="0040567A"/>
    <w:rsid w:val="00414697"/>
    <w:rsid w:val="00425649"/>
    <w:rsid w:val="0043222D"/>
    <w:rsid w:val="004577C2"/>
    <w:rsid w:val="00474DA4"/>
    <w:rsid w:val="0048122B"/>
    <w:rsid w:val="004B2A1C"/>
    <w:rsid w:val="004B4744"/>
    <w:rsid w:val="004B525B"/>
    <w:rsid w:val="004E4414"/>
    <w:rsid w:val="00507C67"/>
    <w:rsid w:val="00517171"/>
    <w:rsid w:val="00566E82"/>
    <w:rsid w:val="00580326"/>
    <w:rsid w:val="005849E5"/>
    <w:rsid w:val="005A7EA2"/>
    <w:rsid w:val="005B6A1A"/>
    <w:rsid w:val="005C22B1"/>
    <w:rsid w:val="005E6A27"/>
    <w:rsid w:val="005E7BFF"/>
    <w:rsid w:val="006121A1"/>
    <w:rsid w:val="0061774E"/>
    <w:rsid w:val="00625765"/>
    <w:rsid w:val="006261F1"/>
    <w:rsid w:val="00630458"/>
    <w:rsid w:val="0063404F"/>
    <w:rsid w:val="006473BD"/>
    <w:rsid w:val="0065086D"/>
    <w:rsid w:val="00676046"/>
    <w:rsid w:val="00680DF5"/>
    <w:rsid w:val="0068305E"/>
    <w:rsid w:val="00692704"/>
    <w:rsid w:val="006A10B6"/>
    <w:rsid w:val="006A3D91"/>
    <w:rsid w:val="006A586B"/>
    <w:rsid w:val="006A651E"/>
    <w:rsid w:val="006F1DB7"/>
    <w:rsid w:val="006F4B50"/>
    <w:rsid w:val="007324A5"/>
    <w:rsid w:val="00735869"/>
    <w:rsid w:val="00753A1B"/>
    <w:rsid w:val="0075453A"/>
    <w:rsid w:val="007670D9"/>
    <w:rsid w:val="007720DF"/>
    <w:rsid w:val="0077656E"/>
    <w:rsid w:val="0079195D"/>
    <w:rsid w:val="007A4FAB"/>
    <w:rsid w:val="007B0358"/>
    <w:rsid w:val="007C5EAC"/>
    <w:rsid w:val="007D4533"/>
    <w:rsid w:val="007D74DF"/>
    <w:rsid w:val="00806B7E"/>
    <w:rsid w:val="00821809"/>
    <w:rsid w:val="00836678"/>
    <w:rsid w:val="0087065A"/>
    <w:rsid w:val="008832AD"/>
    <w:rsid w:val="008876BB"/>
    <w:rsid w:val="0089152A"/>
    <w:rsid w:val="008B3EDA"/>
    <w:rsid w:val="008B7A11"/>
    <w:rsid w:val="008C0CC5"/>
    <w:rsid w:val="008D78A8"/>
    <w:rsid w:val="008F590D"/>
    <w:rsid w:val="00900551"/>
    <w:rsid w:val="00926478"/>
    <w:rsid w:val="009535DD"/>
    <w:rsid w:val="00974C96"/>
    <w:rsid w:val="00990F41"/>
    <w:rsid w:val="009A20BD"/>
    <w:rsid w:val="009B2C3A"/>
    <w:rsid w:val="009E528A"/>
    <w:rsid w:val="00A006A2"/>
    <w:rsid w:val="00A00DB8"/>
    <w:rsid w:val="00A0713C"/>
    <w:rsid w:val="00A16CC4"/>
    <w:rsid w:val="00A30C71"/>
    <w:rsid w:val="00A33F80"/>
    <w:rsid w:val="00A37CF1"/>
    <w:rsid w:val="00A45E17"/>
    <w:rsid w:val="00A51966"/>
    <w:rsid w:val="00A55416"/>
    <w:rsid w:val="00A616D9"/>
    <w:rsid w:val="00A711CA"/>
    <w:rsid w:val="00A759B4"/>
    <w:rsid w:val="00A75F57"/>
    <w:rsid w:val="00AA3432"/>
    <w:rsid w:val="00AB11D8"/>
    <w:rsid w:val="00AD32BF"/>
    <w:rsid w:val="00B02AAA"/>
    <w:rsid w:val="00B10F18"/>
    <w:rsid w:val="00B13631"/>
    <w:rsid w:val="00B13A2D"/>
    <w:rsid w:val="00B17A76"/>
    <w:rsid w:val="00B20689"/>
    <w:rsid w:val="00B300E6"/>
    <w:rsid w:val="00B37599"/>
    <w:rsid w:val="00B57648"/>
    <w:rsid w:val="00B667CF"/>
    <w:rsid w:val="00B7173D"/>
    <w:rsid w:val="00B77D01"/>
    <w:rsid w:val="00B810F8"/>
    <w:rsid w:val="00B86586"/>
    <w:rsid w:val="00B975CF"/>
    <w:rsid w:val="00BA4B12"/>
    <w:rsid w:val="00BA7668"/>
    <w:rsid w:val="00BC39DF"/>
    <w:rsid w:val="00BF4C0B"/>
    <w:rsid w:val="00C038B2"/>
    <w:rsid w:val="00C11791"/>
    <w:rsid w:val="00C13FEF"/>
    <w:rsid w:val="00C15C5D"/>
    <w:rsid w:val="00C30493"/>
    <w:rsid w:val="00C3116C"/>
    <w:rsid w:val="00C3659C"/>
    <w:rsid w:val="00C51682"/>
    <w:rsid w:val="00C85602"/>
    <w:rsid w:val="00C86254"/>
    <w:rsid w:val="00CA4711"/>
    <w:rsid w:val="00CB48AC"/>
    <w:rsid w:val="00CC11EA"/>
    <w:rsid w:val="00CD1F5E"/>
    <w:rsid w:val="00D140AE"/>
    <w:rsid w:val="00D16A66"/>
    <w:rsid w:val="00D16B0C"/>
    <w:rsid w:val="00D32177"/>
    <w:rsid w:val="00D629F7"/>
    <w:rsid w:val="00D62D8A"/>
    <w:rsid w:val="00D63AD5"/>
    <w:rsid w:val="00D67A5D"/>
    <w:rsid w:val="00D73A64"/>
    <w:rsid w:val="00D77B6F"/>
    <w:rsid w:val="00D951F9"/>
    <w:rsid w:val="00DA6009"/>
    <w:rsid w:val="00E4358E"/>
    <w:rsid w:val="00E5037B"/>
    <w:rsid w:val="00E66B72"/>
    <w:rsid w:val="00E713F3"/>
    <w:rsid w:val="00E814CE"/>
    <w:rsid w:val="00E86040"/>
    <w:rsid w:val="00E930A9"/>
    <w:rsid w:val="00E967AF"/>
    <w:rsid w:val="00EA6C48"/>
    <w:rsid w:val="00EC71CE"/>
    <w:rsid w:val="00EE7218"/>
    <w:rsid w:val="00F029C3"/>
    <w:rsid w:val="00F1204A"/>
    <w:rsid w:val="00F27FC3"/>
    <w:rsid w:val="00F302C8"/>
    <w:rsid w:val="00F426CF"/>
    <w:rsid w:val="00F50E89"/>
    <w:rsid w:val="00F54751"/>
    <w:rsid w:val="00FD3CD9"/>
    <w:rsid w:val="00FD3F43"/>
    <w:rsid w:val="00FD7B5E"/>
    <w:rsid w:val="00FE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341CC"/>
  <w15:docId w15:val="{E7DAD546-A5DE-4393-A095-177D6CE0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F4C0B"/>
    <w:rPr>
      <w:sz w:val="24"/>
      <w:szCs w:val="24"/>
    </w:rPr>
  </w:style>
  <w:style w:type="paragraph" w:styleId="Cmsor1">
    <w:name w:val="heading 1"/>
    <w:basedOn w:val="Norml"/>
    <w:next w:val="Norml"/>
    <w:qFormat/>
    <w:rsid w:val="00BF4C0B"/>
    <w:pPr>
      <w:keepNext/>
      <w:tabs>
        <w:tab w:val="center" w:pos="-1276"/>
      </w:tabs>
      <w:outlineLvl w:val="0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F4C0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4C0B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BF4C0B"/>
    <w:pPr>
      <w:tabs>
        <w:tab w:val="left" w:pos="2835"/>
      </w:tabs>
      <w:spacing w:after="120"/>
      <w:ind w:left="2829"/>
    </w:pPr>
    <w:rPr>
      <w:szCs w:val="20"/>
    </w:rPr>
  </w:style>
  <w:style w:type="paragraph" w:styleId="Szvegtrzs">
    <w:name w:val="Body Text"/>
    <w:basedOn w:val="Norml"/>
    <w:link w:val="SzvegtrzsChar"/>
    <w:rsid w:val="00BF4C0B"/>
    <w:pPr>
      <w:jc w:val="both"/>
    </w:pPr>
    <w:rPr>
      <w:sz w:val="26"/>
      <w:szCs w:val="20"/>
    </w:rPr>
  </w:style>
  <w:style w:type="paragraph" w:styleId="Szvegtrzs2">
    <w:name w:val="Body Text 2"/>
    <w:basedOn w:val="Norml"/>
    <w:rsid w:val="00BF4C0B"/>
    <w:pPr>
      <w:jc w:val="both"/>
    </w:pPr>
    <w:rPr>
      <w:szCs w:val="20"/>
    </w:rPr>
  </w:style>
  <w:style w:type="character" w:styleId="Oldalszm">
    <w:name w:val="page number"/>
    <w:basedOn w:val="Bekezdsalapbettpusa"/>
    <w:rsid w:val="00E86040"/>
  </w:style>
  <w:style w:type="paragraph" w:styleId="Buborkszveg">
    <w:name w:val="Balloon Text"/>
    <w:basedOn w:val="Norml"/>
    <w:link w:val="BuborkszvegChar"/>
    <w:rsid w:val="007C5E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C5E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647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F029C3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D62D8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uristautak.hu/wiki/F%C3%A1jl:F.gi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://turistautak.hu/wiki/F%C3%A1jl:K+.gi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uristautak.hu/wiki/F%C3%A1jl:K3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F0C7-8518-4427-B0E6-FEED4CFA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</vt:lpstr>
    </vt:vector>
  </TitlesOfParts>
  <Company>nagy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</dc:title>
  <dc:creator>nagy</dc:creator>
  <cp:lastModifiedBy>Annamária Kovácsné</cp:lastModifiedBy>
  <cp:revision>8</cp:revision>
  <cp:lastPrinted>2011-05-18T20:37:00Z</cp:lastPrinted>
  <dcterms:created xsi:type="dcterms:W3CDTF">2023-10-04T13:47:00Z</dcterms:created>
  <dcterms:modified xsi:type="dcterms:W3CDTF">2023-10-05T10:30:00Z</dcterms:modified>
</cp:coreProperties>
</file>