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31CDB0" w14:textId="77777777" w:rsidR="00EC1C1D" w:rsidRDefault="00000000">
      <w:pPr>
        <w:ind w:left="-992" w:right="-891"/>
      </w:pPr>
      <w:r>
        <w:t>_________________________________________________________________________________________</w:t>
      </w:r>
    </w:p>
    <w:p w14:paraId="7666A420" w14:textId="77777777" w:rsidR="009C6199" w:rsidRDefault="009C6199" w:rsidP="009C6199">
      <w:pPr>
        <w:autoSpaceDE w:val="0"/>
        <w:autoSpaceDN w:val="0"/>
        <w:adjustRightInd w:val="0"/>
        <w:spacing w:line="240" w:lineRule="auto"/>
        <w:jc w:val="center"/>
        <w:rPr>
          <w:rFonts w:ascii="Times-Bold" w:hAnsi="Times-Bold" w:cs="Times-Bold"/>
          <w:b/>
          <w:bCs/>
        </w:rPr>
      </w:pPr>
    </w:p>
    <w:p w14:paraId="2E78B94D" w14:textId="77777777" w:rsidR="009C6199" w:rsidRDefault="009C6199" w:rsidP="009C6199">
      <w:pPr>
        <w:autoSpaceDE w:val="0"/>
        <w:autoSpaceDN w:val="0"/>
        <w:adjustRightInd w:val="0"/>
        <w:spacing w:line="240" w:lineRule="auto"/>
        <w:jc w:val="center"/>
        <w:rPr>
          <w:rFonts w:ascii="Times-Bold" w:hAnsi="Times-Bold" w:cs="Times-Bold"/>
          <w:b/>
          <w:bCs/>
        </w:rPr>
      </w:pPr>
    </w:p>
    <w:p w14:paraId="1A92104C" w14:textId="29E69E8D" w:rsidR="009C6199" w:rsidRDefault="009C6199" w:rsidP="009C6199">
      <w:pPr>
        <w:autoSpaceDE w:val="0"/>
        <w:autoSpaceDN w:val="0"/>
        <w:adjustRightInd w:val="0"/>
        <w:spacing w:line="240" w:lineRule="auto"/>
        <w:jc w:val="center"/>
        <w:rPr>
          <w:rFonts w:ascii="Times-Bold" w:hAnsi="Times-Bold" w:cs="Times-Bold"/>
          <w:b/>
          <w:bCs/>
        </w:rPr>
      </w:pPr>
      <w:r>
        <w:rPr>
          <w:rFonts w:ascii="Times-Bold" w:hAnsi="Times-Bold" w:cs="Times-Bold"/>
          <w:b/>
          <w:bCs/>
        </w:rPr>
        <w:t>Őszi természetjáró túraveseny kiírása</w:t>
      </w:r>
    </w:p>
    <w:p w14:paraId="7087E775" w14:textId="77777777" w:rsidR="009C6199" w:rsidRDefault="009C6199" w:rsidP="009C6199">
      <w:pPr>
        <w:autoSpaceDE w:val="0"/>
        <w:autoSpaceDN w:val="0"/>
        <w:adjustRightInd w:val="0"/>
        <w:spacing w:line="240" w:lineRule="auto"/>
        <w:rPr>
          <w:rFonts w:ascii="Times-Roman" w:hAnsi="Times-Roman" w:cs="Times-Roman"/>
        </w:rPr>
      </w:pPr>
    </w:p>
    <w:p w14:paraId="28C76805" w14:textId="574AFD45" w:rsidR="009C6199" w:rsidRDefault="009C6199" w:rsidP="009C6199">
      <w:pPr>
        <w:autoSpaceDE w:val="0"/>
        <w:autoSpaceDN w:val="0"/>
        <w:adjustRightInd w:val="0"/>
        <w:spacing w:line="240" w:lineRule="auto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A Diáktúra Bizottság eseménynaptárában szereplő Őszi természetjáró túraverseny a Pilis- hegységben</w:t>
      </w:r>
    </w:p>
    <w:p w14:paraId="04EE4CAE" w14:textId="77777777" w:rsidR="009C6199" w:rsidRDefault="009C6199" w:rsidP="009C6199">
      <w:pPr>
        <w:autoSpaceDE w:val="0"/>
        <w:autoSpaceDN w:val="0"/>
        <w:adjustRightInd w:val="0"/>
        <w:spacing w:line="240" w:lineRule="auto"/>
        <w:jc w:val="center"/>
        <w:rPr>
          <w:rFonts w:ascii="Times-Roman" w:hAnsi="Times-Roman" w:cs="Times-Roman"/>
        </w:rPr>
      </w:pPr>
      <w:r>
        <w:rPr>
          <w:rFonts w:ascii="Times-Bold" w:hAnsi="Times-Bold" w:cs="Times-Bold"/>
          <w:b/>
          <w:bCs/>
        </w:rPr>
        <w:t>2026. október 10-én (szombaton</w:t>
      </w:r>
      <w:r>
        <w:rPr>
          <w:rFonts w:ascii="Times-Roman" w:hAnsi="Times-Roman" w:cs="Times-Roman"/>
        </w:rPr>
        <w:t>) kerül megrendezésre.</w:t>
      </w:r>
    </w:p>
    <w:p w14:paraId="45005FEA" w14:textId="77777777" w:rsidR="009C6199" w:rsidRDefault="009C6199" w:rsidP="009C6199">
      <w:pPr>
        <w:autoSpaceDE w:val="0"/>
        <w:autoSpaceDN w:val="0"/>
        <w:adjustRightInd w:val="0"/>
        <w:spacing w:line="240" w:lineRule="auto"/>
        <w:rPr>
          <w:rFonts w:ascii="Times-Roman" w:hAnsi="Times-Roman" w:cs="Times-Roman"/>
        </w:rPr>
      </w:pPr>
      <w:r>
        <w:rPr>
          <w:rFonts w:ascii="Times-Bold" w:hAnsi="Times-Bold" w:cs="Times-Bold"/>
          <w:b/>
          <w:bCs/>
          <w:u w:val="single"/>
        </w:rPr>
        <w:t>Nevezés</w:t>
      </w:r>
      <w:r>
        <w:rPr>
          <w:rFonts w:ascii="Times-Bold" w:hAnsi="Times-Bold" w:cs="Times-Bold"/>
          <w:b/>
          <w:bCs/>
        </w:rPr>
        <w:t>:</w:t>
      </w:r>
      <w:r>
        <w:rPr>
          <w:rFonts w:ascii="Times-Roman" w:hAnsi="Times-Roman" w:cs="Times-Roman"/>
        </w:rPr>
        <w:t xml:space="preserve"> 8.45 – 10.00 óra között Pomázon, a HÉV állomásnál, a bójával vagy/ és “Diáktúra Rajt” transzparenssel jelölt rajthelyről.</w:t>
      </w:r>
    </w:p>
    <w:p w14:paraId="3A6C7065" w14:textId="77777777" w:rsidR="009C6199" w:rsidRDefault="009C6199" w:rsidP="009C6199">
      <w:pPr>
        <w:autoSpaceDE w:val="0"/>
        <w:autoSpaceDN w:val="0"/>
        <w:adjustRightInd w:val="0"/>
        <w:spacing w:line="240" w:lineRule="auto"/>
        <w:jc w:val="both"/>
        <w:rPr>
          <w:rFonts w:ascii="Times-Roman" w:hAnsi="Times-Roman" w:cs="Times-Roman"/>
        </w:rPr>
      </w:pPr>
      <w:r>
        <w:rPr>
          <w:rFonts w:ascii="Times-Bold" w:hAnsi="Times-Bold" w:cs="Times-Bold"/>
          <w:b/>
          <w:bCs/>
          <w:u w:val="single"/>
        </w:rPr>
        <w:t>Megközelíthető:</w:t>
      </w:r>
      <w:r>
        <w:rPr>
          <w:rFonts w:ascii="Times-Roman" w:hAnsi="Times-Roman" w:cs="Times-Roman"/>
        </w:rPr>
        <w:t xml:space="preserve"> Batthyány térről minden óra 18’, 38’, 58’-kor Szentendrére induló HÉV-vel, (teljes áron Pomázig Bp. határán túl 400Ft, Szentendrétől Békásmegyerig 450Ft) </w:t>
      </w:r>
    </w:p>
    <w:p w14:paraId="6D20AB1B" w14:textId="77777777" w:rsidR="009C6199" w:rsidRDefault="009C6199" w:rsidP="009C6199">
      <w:pPr>
        <w:autoSpaceDE w:val="0"/>
        <w:autoSpaceDN w:val="0"/>
        <w:adjustRightInd w:val="0"/>
        <w:spacing w:line="240" w:lineRule="auto"/>
        <w:rPr>
          <w:rFonts w:ascii="Times-Roman" w:hAnsi="Times-Roman" w:cs="Times-Roman"/>
        </w:rPr>
      </w:pPr>
      <w:r>
        <w:rPr>
          <w:rFonts w:ascii="Times-Bold" w:hAnsi="Times-Bold" w:cs="Times-Bold"/>
          <w:b/>
          <w:bCs/>
          <w:u w:val="single"/>
        </w:rPr>
        <w:t>Indítás:</w:t>
      </w:r>
      <w:r>
        <w:rPr>
          <w:rFonts w:ascii="Times-Roman" w:hAnsi="Times-Roman" w:cs="Times-Roman"/>
        </w:rPr>
        <w:t xml:space="preserve"> folyamatosan</w:t>
      </w:r>
    </w:p>
    <w:p w14:paraId="1951118A" w14:textId="308670DF" w:rsidR="009C6199" w:rsidRDefault="009C6199" w:rsidP="009C6199">
      <w:pPr>
        <w:autoSpaceDE w:val="0"/>
        <w:autoSpaceDN w:val="0"/>
        <w:adjustRightInd w:val="0"/>
        <w:spacing w:line="240" w:lineRule="auto"/>
        <w:rPr>
          <w:rFonts w:ascii="Times-Roman" w:hAnsi="Times-Roman" w:cs="Times-Roman"/>
        </w:rPr>
      </w:pPr>
      <w:r>
        <w:rPr>
          <w:rFonts w:ascii="Times-Bold" w:hAnsi="Times-Bold" w:cs="Times-Bold"/>
          <w:b/>
          <w:bCs/>
          <w:u w:val="single"/>
        </w:rPr>
        <w:t>Cél:</w:t>
      </w:r>
      <w:r>
        <w:rPr>
          <w:rFonts w:ascii="Times-Roman" w:hAnsi="Times-Roman" w:cs="Times-Roman"/>
        </w:rPr>
        <w:t xml:space="preserve"> </w:t>
      </w:r>
      <w:proofErr w:type="spellStart"/>
      <w:r>
        <w:rPr>
          <w:rFonts w:ascii="Times-Roman" w:hAnsi="Times-Roman" w:cs="Times-Roman"/>
        </w:rPr>
        <w:t>Dömörkapu</w:t>
      </w:r>
      <w:r w:rsidR="00532D69">
        <w:rPr>
          <w:rFonts w:ascii="Times-Roman" w:hAnsi="Times-Roman" w:cs="Times-Roman"/>
        </w:rPr>
        <w:t>i</w:t>
      </w:r>
      <w:proofErr w:type="spellEnd"/>
      <w:r w:rsidR="00532D69">
        <w:rPr>
          <w:rFonts w:ascii="Times-Roman" w:hAnsi="Times-Roman" w:cs="Times-Roman"/>
        </w:rPr>
        <w:t xml:space="preserve"> út- Lajos-forrási elágazás</w:t>
      </w:r>
    </w:p>
    <w:p w14:paraId="561A8FCE" w14:textId="38BCF7C1" w:rsidR="009C6199" w:rsidRDefault="009C6199" w:rsidP="009C6199">
      <w:pPr>
        <w:autoSpaceDE w:val="0"/>
        <w:autoSpaceDN w:val="0"/>
        <w:adjustRightInd w:val="0"/>
        <w:spacing w:line="240" w:lineRule="auto"/>
        <w:rPr>
          <w:rFonts w:ascii="Times-Roman" w:hAnsi="Times-Roman" w:cs="Times-Roman"/>
        </w:rPr>
      </w:pPr>
      <w:r>
        <w:rPr>
          <w:rFonts w:ascii="Times-Bold" w:hAnsi="Times-Bold" w:cs="Times-Bold"/>
          <w:b/>
          <w:bCs/>
          <w:u w:val="single"/>
        </w:rPr>
        <w:t>Visszautazás:</w:t>
      </w:r>
      <w:r>
        <w:rPr>
          <w:rFonts w:ascii="Times-Roman" w:hAnsi="Times-Roman" w:cs="Times-Roman"/>
        </w:rPr>
        <w:t xml:space="preserve"> </w:t>
      </w:r>
      <w:r w:rsidR="00532D69">
        <w:rPr>
          <w:rFonts w:ascii="Times-Roman" w:hAnsi="Times-Roman" w:cs="Times-Roman"/>
        </w:rPr>
        <w:t xml:space="preserve">Szentlászlói út, </w:t>
      </w:r>
      <w:proofErr w:type="spellStart"/>
      <w:r>
        <w:rPr>
          <w:rFonts w:ascii="Times-Roman" w:hAnsi="Times-Roman" w:cs="Times-Roman"/>
        </w:rPr>
        <w:t>Dömörkapu</w:t>
      </w:r>
      <w:r w:rsidR="00532D69">
        <w:rPr>
          <w:rFonts w:ascii="Times-Roman" w:hAnsi="Times-Roman" w:cs="Times-Roman"/>
        </w:rPr>
        <w:t>i</w:t>
      </w:r>
      <w:proofErr w:type="spellEnd"/>
      <w:r w:rsidR="00532D69">
        <w:rPr>
          <w:rFonts w:ascii="Times-Roman" w:hAnsi="Times-Roman" w:cs="Times-Roman"/>
        </w:rPr>
        <w:t xml:space="preserve"> elágazástól</w:t>
      </w:r>
      <w:r>
        <w:rPr>
          <w:rFonts w:ascii="Times-Roman" w:hAnsi="Times-Roman" w:cs="Times-Roman"/>
        </w:rPr>
        <w:t xml:space="preserve"> induló </w:t>
      </w:r>
      <w:r w:rsidR="00532D69">
        <w:rPr>
          <w:rFonts w:ascii="Times-Roman" w:hAnsi="Times-Roman" w:cs="Times-Roman"/>
        </w:rPr>
        <w:t>különjárati busszal</w:t>
      </w:r>
      <w:r>
        <w:rPr>
          <w:rFonts w:ascii="Times-Roman" w:hAnsi="Times-Roman" w:cs="Times-Roman"/>
        </w:rPr>
        <w:t xml:space="preserve"> </w:t>
      </w:r>
      <w:r w:rsidR="00532D69">
        <w:rPr>
          <w:rFonts w:ascii="Times-Roman" w:hAnsi="Times-Roman" w:cs="Times-Roman"/>
        </w:rPr>
        <w:t>(</w:t>
      </w:r>
      <w:r w:rsidR="00532D69">
        <w:rPr>
          <w:rFonts w:ascii="Times-Roman" w:hAnsi="Times-Roman" w:cs="Times-Roman"/>
        </w:rPr>
        <w:t>Aktív Magyarország pályázat</w:t>
      </w:r>
      <w:r w:rsidR="00532D69">
        <w:rPr>
          <w:rFonts w:ascii="Times-Roman" w:hAnsi="Times-Roman" w:cs="Times-Roman"/>
        </w:rPr>
        <w:t xml:space="preserve"> </w:t>
      </w:r>
      <w:proofErr w:type="gramStart"/>
      <w:r w:rsidR="00532D69">
        <w:rPr>
          <w:rFonts w:ascii="Times-Roman" w:hAnsi="Times-Roman" w:cs="Times-Roman"/>
        </w:rPr>
        <w:t>támogatásával</w:t>
      </w:r>
      <w:r w:rsidR="00532D69">
        <w:rPr>
          <w:rFonts w:ascii="Times-Roman" w:hAnsi="Times-Roman" w:cs="Times-Roman"/>
        </w:rPr>
        <w:t>)</w:t>
      </w:r>
      <w:r w:rsidR="00532D69">
        <w:rPr>
          <w:rFonts w:ascii="Times-Roman" w:hAnsi="Times-Roman" w:cs="Times-Roman"/>
        </w:rPr>
        <w:t xml:space="preserve"> </w:t>
      </w:r>
      <w:r w:rsidR="00532D69">
        <w:rPr>
          <w:rFonts w:ascii="Times-Roman" w:hAnsi="Times-Roman" w:cs="Times-Roman"/>
        </w:rPr>
        <w:t xml:space="preserve"> Szentendre</w:t>
      </w:r>
      <w:proofErr w:type="gramEnd"/>
      <w:r w:rsidR="00532D69">
        <w:rPr>
          <w:rFonts w:ascii="Times-Roman" w:hAnsi="Times-Roman" w:cs="Times-Roman"/>
        </w:rPr>
        <w:t xml:space="preserve"> HÉV állomásig</w:t>
      </w:r>
      <w:r w:rsidR="00532D69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 xml:space="preserve">onnan Hévvel, vagy Volán busszal. </w:t>
      </w:r>
    </w:p>
    <w:p w14:paraId="540BC646" w14:textId="77777777" w:rsidR="009C6199" w:rsidRPr="000F6CDE" w:rsidRDefault="009C6199" w:rsidP="009C6199">
      <w:pPr>
        <w:autoSpaceDE w:val="0"/>
        <w:autoSpaceDN w:val="0"/>
        <w:adjustRightInd w:val="0"/>
        <w:spacing w:line="240" w:lineRule="auto"/>
        <w:rPr>
          <w:rFonts w:ascii="Times-Bold" w:hAnsi="Times-Bold" w:cs="Times-Bold"/>
          <w:b/>
          <w:bCs/>
          <w:u w:val="single"/>
        </w:rPr>
      </w:pPr>
      <w:r>
        <w:rPr>
          <w:rFonts w:ascii="Times-Bold" w:hAnsi="Times-Bold" w:cs="Times-Bold"/>
          <w:b/>
          <w:bCs/>
          <w:u w:val="single"/>
        </w:rPr>
        <w:t>Kategóriák:</w:t>
      </w:r>
      <w:r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ab/>
      </w:r>
      <w:r>
        <w:rPr>
          <w:rFonts w:ascii="Times-Bold" w:hAnsi="Times-Bold" w:cs="Times-Bold"/>
          <w:b/>
          <w:bCs/>
        </w:rPr>
        <w:t xml:space="preserve">A. </w:t>
      </w:r>
      <w:r>
        <w:rPr>
          <w:rFonts w:ascii="Times-Roman" w:hAnsi="Times-Roman" w:cs="Times-Roman"/>
        </w:rPr>
        <w:t>Általános iskolai 3-5 fős csapatok,</w:t>
      </w:r>
    </w:p>
    <w:p w14:paraId="62C24F9B" w14:textId="77777777" w:rsidR="009C6199" w:rsidRDefault="009C6199" w:rsidP="009C6199">
      <w:pPr>
        <w:autoSpaceDE w:val="0"/>
        <w:autoSpaceDN w:val="0"/>
        <w:adjustRightInd w:val="0"/>
        <w:spacing w:line="240" w:lineRule="auto"/>
        <w:ind w:left="54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ab/>
      </w:r>
      <w:r>
        <w:rPr>
          <w:rFonts w:ascii="Times-Roman" w:hAnsi="Times-Roman" w:cs="Times-Roman"/>
        </w:rPr>
        <w:tab/>
      </w:r>
      <w:r>
        <w:rPr>
          <w:rFonts w:ascii="Times-Bold" w:hAnsi="Times-Bold" w:cs="Times-Bold"/>
          <w:b/>
          <w:bCs/>
        </w:rPr>
        <w:t>K.</w:t>
      </w:r>
      <w:r>
        <w:rPr>
          <w:rFonts w:ascii="Times-Roman" w:hAnsi="Times-Roman" w:cs="Times-Roman"/>
        </w:rPr>
        <w:t xml:space="preserve"> Középiskolai 3 fős csapatok,</w:t>
      </w:r>
    </w:p>
    <w:p w14:paraId="5374E7E4" w14:textId="77777777" w:rsidR="009C6199" w:rsidRDefault="009C6199" w:rsidP="009C6199">
      <w:pPr>
        <w:autoSpaceDE w:val="0"/>
        <w:autoSpaceDN w:val="0"/>
        <w:adjustRightInd w:val="0"/>
        <w:spacing w:line="240" w:lineRule="auto"/>
        <w:ind w:left="54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ab/>
      </w:r>
      <w:r>
        <w:rPr>
          <w:rFonts w:ascii="Times-Roman" w:hAnsi="Times-Roman" w:cs="Times-Roman"/>
        </w:rPr>
        <w:tab/>
      </w:r>
      <w:r>
        <w:rPr>
          <w:rFonts w:ascii="Times-Bold" w:hAnsi="Times-Bold" w:cs="Times-Bold"/>
          <w:b/>
          <w:bCs/>
        </w:rPr>
        <w:t>V</w:t>
      </w:r>
      <w:r>
        <w:rPr>
          <w:rFonts w:ascii="Times-Roman" w:hAnsi="Times-Roman" w:cs="Times-Roman"/>
        </w:rPr>
        <w:t>. Vegyes: Felnőtt kísérettel tetszőleges létszámmal</w:t>
      </w:r>
    </w:p>
    <w:p w14:paraId="46F0F5F6" w14:textId="77777777" w:rsidR="009C6199" w:rsidRDefault="009C6199" w:rsidP="009C6199">
      <w:pPr>
        <w:autoSpaceDE w:val="0"/>
        <w:autoSpaceDN w:val="0"/>
        <w:adjustRightInd w:val="0"/>
        <w:spacing w:line="240" w:lineRule="auto"/>
        <w:ind w:left="54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ab/>
      </w:r>
      <w:r>
        <w:rPr>
          <w:rFonts w:ascii="Times-Roman" w:hAnsi="Times-Roman" w:cs="Times-Roman"/>
        </w:rPr>
        <w:tab/>
      </w:r>
      <w:r>
        <w:rPr>
          <w:rFonts w:ascii="Times-Bold" w:hAnsi="Times-Bold" w:cs="Times-Bold"/>
          <w:b/>
          <w:bCs/>
        </w:rPr>
        <w:t>Cs</w:t>
      </w:r>
      <w:r>
        <w:rPr>
          <w:rFonts w:ascii="Times-Roman" w:hAnsi="Times-Roman" w:cs="Times-Roman"/>
        </w:rPr>
        <w:t xml:space="preserve"> - családoknak, tetszőleges létszámmal</w:t>
      </w:r>
    </w:p>
    <w:p w14:paraId="2518B9EE" w14:textId="77777777" w:rsidR="009C6199" w:rsidRDefault="009C6199" w:rsidP="009C6199">
      <w:pPr>
        <w:autoSpaceDE w:val="0"/>
        <w:autoSpaceDN w:val="0"/>
        <w:adjustRightInd w:val="0"/>
        <w:spacing w:line="240" w:lineRule="auto"/>
        <w:ind w:left="1248" w:firstLine="168"/>
        <w:rPr>
          <w:rFonts w:ascii="Times-Roman" w:hAnsi="Times-Roman" w:cs="Times-Roman"/>
        </w:rPr>
      </w:pPr>
      <w:r>
        <w:rPr>
          <w:rFonts w:ascii="Times-Bold" w:hAnsi="Times-Bold" w:cs="Times-Bold"/>
          <w:b/>
          <w:bCs/>
        </w:rPr>
        <w:t>F</w:t>
      </w:r>
      <w:r>
        <w:rPr>
          <w:rFonts w:ascii="Times-Roman" w:hAnsi="Times-Roman" w:cs="Times-Roman"/>
        </w:rPr>
        <w:t>- diákok nélkül induló kísérőknek, felnőtteknek.</w:t>
      </w:r>
    </w:p>
    <w:p w14:paraId="40A1B7F4" w14:textId="77777777" w:rsidR="009C6199" w:rsidRDefault="009C6199" w:rsidP="009C6199">
      <w:pPr>
        <w:autoSpaceDE w:val="0"/>
        <w:autoSpaceDN w:val="0"/>
        <w:adjustRightInd w:val="0"/>
        <w:spacing w:line="240" w:lineRule="auto"/>
        <w:rPr>
          <w:rFonts w:ascii="Times-Roman" w:hAnsi="Times-Roman" w:cs="Times-Roman"/>
        </w:rPr>
      </w:pPr>
      <w:r>
        <w:rPr>
          <w:rFonts w:ascii="Times-Bold" w:hAnsi="Times-Bold" w:cs="Times-Bold"/>
          <w:b/>
          <w:bCs/>
          <w:u w:val="single"/>
        </w:rPr>
        <w:t xml:space="preserve">A verseny </w:t>
      </w:r>
      <w:proofErr w:type="gramStart"/>
      <w:r>
        <w:rPr>
          <w:rFonts w:ascii="Times-Bold" w:hAnsi="Times-Bold" w:cs="Times-Bold"/>
          <w:b/>
          <w:bCs/>
          <w:u w:val="single"/>
        </w:rPr>
        <w:t>leírása:</w:t>
      </w:r>
      <w:r>
        <w:rPr>
          <w:rFonts w:ascii="Times-Roman" w:hAnsi="Times-Roman" w:cs="Times-Roman"/>
        </w:rPr>
        <w:t xml:space="preserve">  A</w:t>
      </w:r>
      <w:proofErr w:type="gramEnd"/>
      <w:r>
        <w:rPr>
          <w:rFonts w:ascii="Times-Roman" w:hAnsi="Times-Roman" w:cs="Times-Roman"/>
        </w:rPr>
        <w:t xml:space="preserve"> csapatok, a résztvevők által hozott Pilis-hegység térképpel összehasonlított mintatérkép alapján, ellenőrző állomásokat, ill. megfigyelési pontokat keresnek fel, amelyeken természetjárással kapcsolatos feladatokat oldhatnak meg. </w:t>
      </w:r>
    </w:p>
    <w:p w14:paraId="171AD2FA" w14:textId="3088716B" w:rsidR="009C6199" w:rsidRDefault="009C6199" w:rsidP="009C6199">
      <w:pPr>
        <w:autoSpaceDE w:val="0"/>
        <w:autoSpaceDN w:val="0"/>
        <w:adjustRightInd w:val="0"/>
        <w:spacing w:line="240" w:lineRule="auto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A </w:t>
      </w:r>
      <w:r w:rsidRPr="00311082">
        <w:rPr>
          <w:rFonts w:ascii="Times-Roman" w:hAnsi="Times-Roman" w:cs="Times-Roman"/>
          <w:b/>
          <w:bCs/>
        </w:rPr>
        <w:t>terep változatos</w:t>
      </w:r>
      <w:r>
        <w:rPr>
          <w:rFonts w:ascii="Times-Roman" w:hAnsi="Times-Roman" w:cs="Times-Roman"/>
        </w:rPr>
        <w:t>, helyenként meredekebb emelkedővel, lejtéssel.</w:t>
      </w:r>
      <w:r w:rsidR="00535C5B">
        <w:rPr>
          <w:rFonts w:ascii="Times-Roman" w:hAnsi="Times-Roman" w:cs="Times-Roman"/>
        </w:rPr>
        <w:t xml:space="preserve"> (Fel 508 </w:t>
      </w:r>
      <w:proofErr w:type="gramStart"/>
      <w:r w:rsidR="00535C5B">
        <w:rPr>
          <w:rFonts w:ascii="Times-Roman" w:hAnsi="Times-Roman" w:cs="Times-Roman"/>
        </w:rPr>
        <w:t>m,  le</w:t>
      </w:r>
      <w:proofErr w:type="gramEnd"/>
      <w:r w:rsidR="00535C5B">
        <w:rPr>
          <w:rFonts w:ascii="Times-Roman" w:hAnsi="Times-Roman" w:cs="Times-Roman"/>
        </w:rPr>
        <w:t xml:space="preserve"> 460 m.)</w:t>
      </w:r>
    </w:p>
    <w:p w14:paraId="7B1C714C" w14:textId="47DA2820" w:rsidR="009C6199" w:rsidRDefault="009C6199" w:rsidP="009C6199">
      <w:pPr>
        <w:autoSpaceDE w:val="0"/>
        <w:autoSpaceDN w:val="0"/>
        <w:adjustRightInd w:val="0"/>
        <w:spacing w:line="240" w:lineRule="auto"/>
        <w:rPr>
          <w:rFonts w:ascii="Times-Roman" w:hAnsi="Times-Roman" w:cs="Times-Roman"/>
        </w:rPr>
      </w:pPr>
      <w:r>
        <w:rPr>
          <w:rFonts w:ascii="Times-Bold" w:hAnsi="Times-Bold" w:cs="Times-Bold"/>
          <w:b/>
          <w:bCs/>
          <w:u w:val="single"/>
        </w:rPr>
        <w:t>Táv</w:t>
      </w:r>
      <w:r>
        <w:rPr>
          <w:rFonts w:ascii="Times-Bold" w:hAnsi="Times-Bold" w:cs="Times-Bold"/>
          <w:b/>
          <w:bCs/>
        </w:rPr>
        <w:t xml:space="preserve">: </w:t>
      </w:r>
      <w:r w:rsidR="00532D69" w:rsidRPr="00532D69">
        <w:rPr>
          <w:rFonts w:ascii="Times-Bold" w:hAnsi="Times-Bold" w:cs="Times-Bold"/>
        </w:rPr>
        <w:t>a különjárati buszig</w:t>
      </w:r>
      <w:r w:rsidR="00532D69">
        <w:rPr>
          <w:rFonts w:ascii="Times-Bold" w:hAnsi="Times-Bold" w:cs="Times-Bold"/>
          <w:b/>
          <w:bCs/>
        </w:rPr>
        <w:t xml:space="preserve"> </w:t>
      </w:r>
      <w:r>
        <w:rPr>
          <w:rFonts w:ascii="Times-Roman" w:hAnsi="Times-Roman" w:cs="Times-Roman"/>
        </w:rPr>
        <w:t xml:space="preserve">kb. </w:t>
      </w:r>
      <w:r w:rsidR="00532D69">
        <w:rPr>
          <w:rFonts w:ascii="Times-Roman" w:hAnsi="Times-Roman" w:cs="Times-Roman"/>
        </w:rPr>
        <w:t>14</w:t>
      </w:r>
      <w:r w:rsidR="00535C5B">
        <w:rPr>
          <w:rFonts w:ascii="Times-Roman" w:hAnsi="Times-Roman" w:cs="Times-Roman"/>
        </w:rPr>
        <w:t xml:space="preserve">,5 </w:t>
      </w:r>
      <w:r>
        <w:rPr>
          <w:rFonts w:ascii="Times-Roman" w:hAnsi="Times-Roman" w:cs="Times-Roman"/>
        </w:rPr>
        <w:t>km</w:t>
      </w:r>
      <w:r w:rsidRPr="00FB06C4">
        <w:rPr>
          <w:rFonts w:ascii="Times-Roman" w:hAnsi="Times-Roman" w:cs="Times-Roman"/>
        </w:rPr>
        <w:t xml:space="preserve"> </w:t>
      </w:r>
    </w:p>
    <w:p w14:paraId="0D335E75" w14:textId="2597BA63" w:rsidR="009C6199" w:rsidRDefault="009C6199" w:rsidP="009C6199">
      <w:pPr>
        <w:autoSpaceDE w:val="0"/>
        <w:autoSpaceDN w:val="0"/>
        <w:adjustRightInd w:val="0"/>
        <w:spacing w:line="240" w:lineRule="auto"/>
        <w:rPr>
          <w:rFonts w:ascii="Times-Roman" w:hAnsi="Times-Roman" w:cs="Times-Roman"/>
        </w:rPr>
      </w:pPr>
      <w:r w:rsidRPr="000F6CDE">
        <w:rPr>
          <w:rFonts w:ascii="Times-Roman" w:hAnsi="Times-Roman" w:cs="Times-Roman"/>
          <w:b/>
          <w:bCs/>
          <w:u w:val="single"/>
        </w:rPr>
        <w:t>Útvonal:</w:t>
      </w:r>
      <w:r>
        <w:rPr>
          <w:rFonts w:ascii="Times-Roman" w:hAnsi="Times-Roman" w:cs="Times-Roman"/>
        </w:rPr>
        <w:t xml:space="preserve"> Pomáz – zöld sáv -Kő-hegy – zöld sáv +tanösvény -Vasas-szakadék -sárga sáv – Lajos-forrás – zöld háromszög </w:t>
      </w:r>
      <w:r w:rsidR="00532D69">
        <w:rPr>
          <w:rFonts w:ascii="Times-Roman" w:hAnsi="Times-Roman" w:cs="Times-Roman"/>
        </w:rPr>
        <w:t>–</w:t>
      </w:r>
      <w:r>
        <w:rPr>
          <w:rFonts w:ascii="Times-Roman" w:hAnsi="Times-Roman" w:cs="Times-Roman"/>
        </w:rPr>
        <w:t xml:space="preserve"> </w:t>
      </w:r>
      <w:proofErr w:type="spellStart"/>
      <w:r>
        <w:rPr>
          <w:rFonts w:ascii="Times-Roman" w:hAnsi="Times-Roman" w:cs="Times-Roman"/>
        </w:rPr>
        <w:t>Dömörkapu</w:t>
      </w:r>
      <w:proofErr w:type="spellEnd"/>
      <w:r w:rsidR="00532D69">
        <w:rPr>
          <w:rFonts w:ascii="Times-Roman" w:hAnsi="Times-Roman" w:cs="Times-Roman"/>
        </w:rPr>
        <w:t xml:space="preserve"> -Szentlászlói úti elágazás </w:t>
      </w:r>
    </w:p>
    <w:p w14:paraId="06BB6CEC" w14:textId="0C8969AF" w:rsidR="009C6199" w:rsidRDefault="009C6199" w:rsidP="009C6199">
      <w:pPr>
        <w:autoSpaceDE w:val="0"/>
        <w:autoSpaceDN w:val="0"/>
        <w:adjustRightInd w:val="0"/>
        <w:spacing w:line="240" w:lineRule="auto"/>
        <w:rPr>
          <w:rFonts w:ascii="Times-Roman" w:hAnsi="Times-Roman" w:cs="Times-Roman"/>
        </w:rPr>
      </w:pPr>
      <w:r>
        <w:rPr>
          <w:rFonts w:ascii="Times-Bold" w:hAnsi="Times-Bold" w:cs="Times-Bold"/>
          <w:b/>
          <w:bCs/>
          <w:u w:val="single"/>
        </w:rPr>
        <w:t xml:space="preserve">Szükséges felszerelés: </w:t>
      </w:r>
      <w:r>
        <w:rPr>
          <w:rFonts w:ascii="Times-Roman" w:hAnsi="Times-Roman" w:cs="Times-Roman"/>
        </w:rPr>
        <w:t xml:space="preserve">csapatonként egy db. laptájoló, óra, </w:t>
      </w:r>
      <w:r>
        <w:rPr>
          <w:rFonts w:ascii="Times-Bold" w:hAnsi="Times-Bold" w:cs="Times-Bold"/>
          <w:b/>
          <w:bCs/>
        </w:rPr>
        <w:t>íróeszköz</w:t>
      </w:r>
      <w:r>
        <w:rPr>
          <w:rFonts w:ascii="Times-Roman" w:hAnsi="Times-Roman" w:cs="Times-Roman"/>
        </w:rPr>
        <w:t>, versenyzésre alkalmas öltözet (</w:t>
      </w:r>
      <w:r>
        <w:rPr>
          <w:rFonts w:ascii="Times-Bold" w:hAnsi="Times-Bold" w:cs="Times-Bold"/>
          <w:b/>
          <w:bCs/>
        </w:rPr>
        <w:t>erős lábbeli</w:t>
      </w:r>
      <w:r>
        <w:rPr>
          <w:rFonts w:ascii="Times-Roman" w:hAnsi="Times-Roman" w:cs="Times-Roman"/>
        </w:rPr>
        <w:t xml:space="preserve"> (bakancs), váltó zokni, esőkabát), </w:t>
      </w:r>
      <w:proofErr w:type="spellStart"/>
      <w:r>
        <w:rPr>
          <w:rFonts w:ascii="Times-Roman" w:hAnsi="Times-Roman" w:cs="Times-Roman"/>
        </w:rPr>
        <w:t>eü</w:t>
      </w:r>
      <w:proofErr w:type="spellEnd"/>
      <w:r>
        <w:rPr>
          <w:rFonts w:ascii="Times-Roman" w:hAnsi="Times-Roman" w:cs="Times-Roman"/>
        </w:rPr>
        <w:t>. csomag, túrabot,</w:t>
      </w:r>
      <w:r>
        <w:rPr>
          <w:rFonts w:ascii="Times-Bold" w:hAnsi="Times-Bold" w:cs="Times-Bold"/>
          <w:b/>
          <w:bCs/>
        </w:rPr>
        <w:t xml:space="preserve"> ivóvíz (út közben </w:t>
      </w:r>
      <w:r w:rsidR="00535C5B">
        <w:rPr>
          <w:rFonts w:ascii="Times-Bold" w:hAnsi="Times-Bold" w:cs="Times-Bold"/>
          <w:b/>
          <w:bCs/>
        </w:rPr>
        <w:t>Kő-hegyen és</w:t>
      </w:r>
      <w:r>
        <w:rPr>
          <w:rFonts w:ascii="Times-Bold" w:hAnsi="Times-Bold" w:cs="Times-Bold"/>
          <w:b/>
          <w:bCs/>
        </w:rPr>
        <w:t xml:space="preserve"> Lajos-forrásnál van vízvételre lehetőség)</w:t>
      </w:r>
      <w:r>
        <w:rPr>
          <w:rFonts w:ascii="Times-Roman" w:hAnsi="Times-Roman" w:cs="Times-Roman"/>
        </w:rPr>
        <w:t>.</w:t>
      </w:r>
    </w:p>
    <w:p w14:paraId="5F4E58F9" w14:textId="77777777" w:rsidR="009C6199" w:rsidRDefault="009C6199" w:rsidP="009C6199">
      <w:pPr>
        <w:autoSpaceDE w:val="0"/>
        <w:autoSpaceDN w:val="0"/>
        <w:adjustRightInd w:val="0"/>
        <w:spacing w:line="240" w:lineRule="auto"/>
        <w:rPr>
          <w:rFonts w:ascii="Times-Roman" w:hAnsi="Times-Roman" w:cs="Times-Roman"/>
        </w:rPr>
      </w:pPr>
      <w:r>
        <w:rPr>
          <w:rFonts w:ascii="Times-Bold" w:hAnsi="Times-Bold" w:cs="Times-Bold"/>
          <w:b/>
          <w:bCs/>
          <w:u w:val="single"/>
        </w:rPr>
        <w:t>Értékelés</w:t>
      </w:r>
      <w:r>
        <w:rPr>
          <w:rFonts w:ascii="Times-Roman" w:hAnsi="Times-Roman" w:cs="Times-Roman"/>
        </w:rPr>
        <w:t xml:space="preserve">: a csapatok helyezési sorrendjét az állomások, megfigyelési pontok megtalálásáért és ott a feladatok megoldásáért kapott pontok összege adja. Azonos pontérték (holtverseny) esetén a jobb menetidő dönt. Az állomásokon feladatok megoldására </w:t>
      </w:r>
      <w:proofErr w:type="spellStart"/>
      <w:r>
        <w:rPr>
          <w:rFonts w:ascii="Times-Roman" w:hAnsi="Times-Roman" w:cs="Times-Roman"/>
        </w:rPr>
        <w:t>max</w:t>
      </w:r>
      <w:proofErr w:type="spellEnd"/>
      <w:r>
        <w:rPr>
          <w:rFonts w:ascii="Times-Roman" w:hAnsi="Times-Roman" w:cs="Times-Roman"/>
        </w:rPr>
        <w:t xml:space="preserve"> 5 percet lehet igénybe venni. Torlódások esetén, az 5 percnél hosszabb várakozási időt figyelembe vesszük.</w:t>
      </w:r>
    </w:p>
    <w:p w14:paraId="5BB82DFC" w14:textId="77777777" w:rsidR="009C6199" w:rsidRDefault="009C6199" w:rsidP="009C6199">
      <w:pPr>
        <w:autoSpaceDE w:val="0"/>
        <w:autoSpaceDN w:val="0"/>
        <w:adjustRightInd w:val="0"/>
        <w:spacing w:line="240" w:lineRule="auto"/>
        <w:rPr>
          <w:rFonts w:ascii="Times-Roman" w:hAnsi="Times-Roman" w:cs="Times-Roman"/>
        </w:rPr>
      </w:pPr>
      <w:r>
        <w:rPr>
          <w:rFonts w:ascii="Times-Bold" w:hAnsi="Times-Bold" w:cs="Times-Bold"/>
          <w:b/>
          <w:bCs/>
          <w:u w:val="single"/>
        </w:rPr>
        <w:t>Díjazás:</w:t>
      </w:r>
      <w:r>
        <w:rPr>
          <w:rFonts w:ascii="Times-Roman" w:hAnsi="Times-Roman" w:cs="Times-Roman"/>
        </w:rPr>
        <w:t xml:space="preserve"> </w:t>
      </w:r>
      <w:proofErr w:type="spellStart"/>
      <w:r>
        <w:rPr>
          <w:rFonts w:ascii="Times-Roman" w:hAnsi="Times-Roman" w:cs="Times-Roman"/>
        </w:rPr>
        <w:t>kategóriánként</w:t>
      </w:r>
      <w:proofErr w:type="spellEnd"/>
      <w:r>
        <w:rPr>
          <w:rFonts w:ascii="Times-Roman" w:hAnsi="Times-Roman" w:cs="Times-Roman"/>
        </w:rPr>
        <w:t xml:space="preserve"> (ha legalább 10 versenyző csapat indult) az első három helyezett oklevelet kap. Az A. és K. Kategóriákban a nyertes csapattagok tárgyjutalomban is részesülnek, melyeket a tanévzáró túratalálkozón vehetnek át. Abban a kategóriában, amelyben nincs 10 versenyző csapat, csak az első helyezettet díjazzuk. </w:t>
      </w:r>
    </w:p>
    <w:p w14:paraId="43C8FB1B" w14:textId="0F7EBC67" w:rsidR="009C6199" w:rsidRDefault="009C6199" w:rsidP="009C6199">
      <w:pPr>
        <w:autoSpaceDE w:val="0"/>
        <w:autoSpaceDN w:val="0"/>
        <w:adjustRightInd w:val="0"/>
        <w:spacing w:line="240" w:lineRule="auto"/>
        <w:rPr>
          <w:rFonts w:ascii="Times-Roman" w:hAnsi="Times-Roman" w:cs="Times-Roman"/>
        </w:rPr>
      </w:pPr>
      <w:r>
        <w:rPr>
          <w:rFonts w:ascii="Times-Bold" w:hAnsi="Times-Bold" w:cs="Times-Bold"/>
          <w:b/>
          <w:bCs/>
          <w:u w:val="single"/>
        </w:rPr>
        <w:t>Egyéb tudnivalók:</w:t>
      </w:r>
      <w:r>
        <w:rPr>
          <w:rFonts w:ascii="Times-Roman" w:hAnsi="Times-Roman" w:cs="Times-Roman"/>
        </w:rPr>
        <w:t xml:space="preserve"> a verseny beszámít az iskolák közötti éves pontversenybe (</w:t>
      </w:r>
      <w:r w:rsidR="00311082">
        <w:rPr>
          <w:rFonts w:ascii="Times-Roman" w:hAnsi="Times-Roman" w:cs="Times-Roman"/>
        </w:rPr>
        <w:t xml:space="preserve">45 </w:t>
      </w:r>
      <w:r>
        <w:rPr>
          <w:rFonts w:ascii="Times-Roman" w:hAnsi="Times-Roman" w:cs="Times-Roman"/>
        </w:rPr>
        <w:t>pont/fő) valamint az egyéni versenybe is. Aki indul az egyéni versenyen az igazoló lapot feltétlen hozza magával, mert értékeléskor csak a helyszíni igazolásokat tudjuk elfogadni. Utólagos beírási igényt nem tudunk biztosítani.</w:t>
      </w:r>
    </w:p>
    <w:p w14:paraId="10561D7E" w14:textId="398534E9" w:rsidR="009C6199" w:rsidRDefault="009C6199" w:rsidP="009C6199">
      <w:pPr>
        <w:autoSpaceDE w:val="0"/>
        <w:autoSpaceDN w:val="0"/>
        <w:adjustRightInd w:val="0"/>
        <w:spacing w:line="240" w:lineRule="auto"/>
        <w:rPr>
          <w:rFonts w:ascii="Times-Roman" w:hAnsi="Times-Roman" w:cs="Times-Roman"/>
        </w:rPr>
      </w:pPr>
      <w:r>
        <w:rPr>
          <w:rFonts w:ascii="Times-Bold" w:hAnsi="Times-Bold" w:cs="Times-Bold"/>
          <w:b/>
          <w:bCs/>
          <w:u w:val="single"/>
        </w:rPr>
        <w:t xml:space="preserve">Előzetes jelentkezést október </w:t>
      </w:r>
      <w:r w:rsidR="00535C5B">
        <w:rPr>
          <w:rFonts w:ascii="Times-Bold" w:hAnsi="Times-Bold" w:cs="Times-Bold"/>
          <w:b/>
          <w:bCs/>
          <w:u w:val="single"/>
        </w:rPr>
        <w:t>6-án éjfélig</w:t>
      </w:r>
      <w:r w:rsidR="00311082">
        <w:rPr>
          <w:rFonts w:ascii="Times-Bold" w:hAnsi="Times-Bold" w:cs="Times-Bold"/>
          <w:b/>
          <w:bCs/>
          <w:u w:val="single"/>
        </w:rPr>
        <w:t xml:space="preserve"> </w:t>
      </w:r>
      <w:r>
        <w:rPr>
          <w:rFonts w:ascii="Times-Roman" w:hAnsi="Times-Roman" w:cs="Times-Roman"/>
        </w:rPr>
        <w:t xml:space="preserve">kérjük leadni a résztvevők és </w:t>
      </w:r>
      <w:r w:rsidR="00535C5B">
        <w:rPr>
          <w:rFonts w:ascii="Times-Roman" w:hAnsi="Times-Roman" w:cs="Times-Roman"/>
        </w:rPr>
        <w:t xml:space="preserve">a </w:t>
      </w:r>
      <w:r>
        <w:rPr>
          <w:rFonts w:ascii="Times-Roman" w:hAnsi="Times-Roman" w:cs="Times-Roman"/>
        </w:rPr>
        <w:t>csapatok szám</w:t>
      </w:r>
      <w:r w:rsidR="00535C5B">
        <w:rPr>
          <w:rFonts w:ascii="Times-Roman" w:hAnsi="Times-Roman" w:cs="Times-Roman"/>
        </w:rPr>
        <w:t>át is.</w:t>
      </w:r>
    </w:p>
    <w:p w14:paraId="52B626B7" w14:textId="77777777" w:rsidR="009C6199" w:rsidRDefault="009C6199" w:rsidP="009C6199">
      <w:pPr>
        <w:autoSpaceDE w:val="0"/>
        <w:autoSpaceDN w:val="0"/>
        <w:adjustRightInd w:val="0"/>
        <w:spacing w:line="240" w:lineRule="auto"/>
        <w:rPr>
          <w:rFonts w:ascii="Times-Roman" w:hAnsi="Times-Roman" w:cs="Times-Roman"/>
        </w:rPr>
      </w:pPr>
    </w:p>
    <w:p w14:paraId="30F8204F" w14:textId="77777777" w:rsidR="009C6199" w:rsidRDefault="009C6199" w:rsidP="009C6199">
      <w:pPr>
        <w:autoSpaceDE w:val="0"/>
        <w:autoSpaceDN w:val="0"/>
        <w:adjustRightInd w:val="0"/>
        <w:spacing w:line="240" w:lineRule="auto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Bp. 2026. szeptember 25.</w:t>
      </w:r>
      <w:r>
        <w:rPr>
          <w:rFonts w:ascii="Times-Roman" w:hAnsi="Times-Roman" w:cs="Times-Roman"/>
        </w:rPr>
        <w:tab/>
      </w:r>
      <w:r>
        <w:rPr>
          <w:rFonts w:ascii="Times-Roman" w:hAnsi="Times-Roman" w:cs="Times-Roman"/>
        </w:rPr>
        <w:tab/>
      </w:r>
      <w:r>
        <w:rPr>
          <w:rFonts w:ascii="Times-Roman" w:hAnsi="Times-Roman" w:cs="Times-Roman"/>
        </w:rPr>
        <w:tab/>
      </w:r>
      <w:r>
        <w:rPr>
          <w:rFonts w:ascii="Times-Roman" w:hAnsi="Times-Roman" w:cs="Times-Roman"/>
        </w:rPr>
        <w:tab/>
      </w:r>
      <w:r>
        <w:rPr>
          <w:rFonts w:ascii="Times-Roman" w:hAnsi="Times-Roman" w:cs="Times-Roman"/>
        </w:rPr>
        <w:tab/>
      </w:r>
      <w:r>
        <w:rPr>
          <w:rFonts w:ascii="Times-Roman" w:hAnsi="Times-Roman" w:cs="Times-Roman"/>
        </w:rPr>
        <w:tab/>
      </w:r>
    </w:p>
    <w:p w14:paraId="39FC4AC5" w14:textId="77777777" w:rsidR="009C6199" w:rsidRDefault="009C6199" w:rsidP="009C6199">
      <w:pPr>
        <w:autoSpaceDE w:val="0"/>
        <w:autoSpaceDN w:val="0"/>
        <w:adjustRightInd w:val="0"/>
        <w:spacing w:line="240" w:lineRule="auto"/>
        <w:rPr>
          <w:rFonts w:ascii="Times-Roman" w:hAnsi="Times-Roman" w:cs="Times-Roman"/>
        </w:rPr>
      </w:pPr>
      <w:r>
        <w:rPr>
          <w:rFonts w:ascii="Times-Roman" w:hAnsi="Times-Roman" w:cs="Times-Roman"/>
        </w:rPr>
        <w:tab/>
      </w:r>
      <w:r>
        <w:rPr>
          <w:rFonts w:ascii="Times-Roman" w:hAnsi="Times-Roman" w:cs="Times-Roman"/>
        </w:rPr>
        <w:tab/>
      </w:r>
      <w:r>
        <w:rPr>
          <w:rFonts w:ascii="Times-Roman" w:hAnsi="Times-Roman" w:cs="Times-Roman"/>
        </w:rPr>
        <w:tab/>
      </w:r>
      <w:r>
        <w:rPr>
          <w:rFonts w:ascii="Times-Roman" w:hAnsi="Times-Roman" w:cs="Times-Roman"/>
        </w:rPr>
        <w:tab/>
      </w:r>
      <w:r>
        <w:rPr>
          <w:rFonts w:ascii="Times-Roman" w:hAnsi="Times-Roman" w:cs="Times-Roman"/>
        </w:rPr>
        <w:tab/>
      </w:r>
      <w:r>
        <w:rPr>
          <w:rFonts w:ascii="Times-Roman" w:hAnsi="Times-Roman" w:cs="Times-Roman"/>
        </w:rPr>
        <w:tab/>
      </w:r>
      <w:r>
        <w:rPr>
          <w:rFonts w:ascii="Times-Roman" w:hAnsi="Times-Roman" w:cs="Times-Roman"/>
        </w:rPr>
        <w:tab/>
      </w:r>
      <w:r>
        <w:rPr>
          <w:rFonts w:ascii="Times-Roman" w:hAnsi="Times-Roman" w:cs="Times-Roman"/>
        </w:rPr>
        <w:tab/>
        <w:t xml:space="preserve"> </w:t>
      </w:r>
      <w:proofErr w:type="spellStart"/>
      <w:r>
        <w:rPr>
          <w:rFonts w:ascii="Times-Roman" w:hAnsi="Times-Roman" w:cs="Times-Roman"/>
        </w:rPr>
        <w:t>Tötösné</w:t>
      </w:r>
      <w:proofErr w:type="spellEnd"/>
      <w:r>
        <w:rPr>
          <w:rFonts w:ascii="Times-Roman" w:hAnsi="Times-Roman" w:cs="Times-Roman"/>
        </w:rPr>
        <w:t xml:space="preserve"> </w:t>
      </w:r>
      <w:proofErr w:type="spellStart"/>
      <w:r>
        <w:rPr>
          <w:rFonts w:ascii="Times-Roman" w:hAnsi="Times-Roman" w:cs="Times-Roman"/>
        </w:rPr>
        <w:t>Gados</w:t>
      </w:r>
      <w:proofErr w:type="spellEnd"/>
      <w:r>
        <w:rPr>
          <w:rFonts w:ascii="Times-Roman" w:hAnsi="Times-Roman" w:cs="Times-Roman"/>
        </w:rPr>
        <w:t xml:space="preserve"> Zsuzsanna</w:t>
      </w:r>
    </w:p>
    <w:p w14:paraId="1ECD39C4" w14:textId="77777777" w:rsidR="009C6199" w:rsidRDefault="009C6199" w:rsidP="009C6199">
      <w:pPr>
        <w:autoSpaceDE w:val="0"/>
        <w:autoSpaceDN w:val="0"/>
        <w:adjustRightInd w:val="0"/>
        <w:spacing w:line="240" w:lineRule="auto"/>
        <w:rPr>
          <w:rFonts w:ascii="Times-Roman" w:hAnsi="Times-Roman" w:cs="Times-Roman"/>
        </w:rPr>
      </w:pPr>
      <w:r>
        <w:rPr>
          <w:rFonts w:ascii="Times-Roman" w:hAnsi="Times-Roman" w:cs="Times-Roman"/>
        </w:rPr>
        <w:tab/>
      </w:r>
      <w:r>
        <w:rPr>
          <w:rFonts w:ascii="Times-Roman" w:hAnsi="Times-Roman" w:cs="Times-Roman"/>
        </w:rPr>
        <w:tab/>
      </w:r>
      <w:r>
        <w:rPr>
          <w:rFonts w:ascii="Times-Roman" w:hAnsi="Times-Roman" w:cs="Times-Roman"/>
        </w:rPr>
        <w:tab/>
      </w:r>
      <w:r>
        <w:rPr>
          <w:rFonts w:ascii="Times-Roman" w:hAnsi="Times-Roman" w:cs="Times-Roman"/>
        </w:rPr>
        <w:tab/>
      </w:r>
      <w:r>
        <w:rPr>
          <w:rFonts w:ascii="Times-Roman" w:hAnsi="Times-Roman" w:cs="Times-Roman"/>
        </w:rPr>
        <w:tab/>
      </w:r>
      <w:r>
        <w:rPr>
          <w:rFonts w:ascii="Times-Roman" w:hAnsi="Times-Roman" w:cs="Times-Roman"/>
        </w:rPr>
        <w:tab/>
      </w:r>
      <w:r>
        <w:rPr>
          <w:rFonts w:ascii="Times-Roman" w:hAnsi="Times-Roman" w:cs="Times-Roman"/>
        </w:rPr>
        <w:tab/>
      </w:r>
      <w:r>
        <w:rPr>
          <w:rFonts w:ascii="Times-Roman" w:hAnsi="Times-Roman" w:cs="Times-Roman"/>
        </w:rPr>
        <w:tab/>
        <w:t xml:space="preserve"> Diáktúra Bizottság vezetője </w:t>
      </w:r>
    </w:p>
    <w:p w14:paraId="22ACAA9D" w14:textId="77777777" w:rsidR="00EC1C1D" w:rsidRDefault="00EC1C1D">
      <w:pPr>
        <w:ind w:left="-566" w:right="-607"/>
      </w:pPr>
    </w:p>
    <w:sectPr w:rsidR="00EC1C1D">
      <w:headerReference w:type="even" r:id="rId6"/>
      <w:headerReference w:type="default" r:id="rId7"/>
      <w:footerReference w:type="even" r:id="rId8"/>
      <w:footerReference w:type="default" r:id="rId9"/>
      <w:pgSz w:w="11909" w:h="16834"/>
      <w:pgMar w:top="283" w:right="1440" w:bottom="1440" w:left="1440" w:header="283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BB9FE1" w14:textId="77777777" w:rsidR="00BC2CF0" w:rsidRDefault="00BC2CF0">
      <w:pPr>
        <w:spacing w:line="240" w:lineRule="auto"/>
      </w:pPr>
      <w:r>
        <w:separator/>
      </w:r>
    </w:p>
  </w:endnote>
  <w:endnote w:type="continuationSeparator" w:id="0">
    <w:p w14:paraId="114EA086" w14:textId="77777777" w:rsidR="00BC2CF0" w:rsidRDefault="00BC2C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C98DEBB4-D12C-B24D-A297-7EE25DEFAB78}"/>
    <w:embedBold r:id="rId2" w:fontKey="{544142C4-7B93-D343-BCE5-B7484764EBBA}"/>
    <w:embedItalic r:id="rId3" w:fontKey="{F08728DC-28E7-9848-ADC6-564C75E1E9D1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4" w:fontKey="{ADED9E58-EABA-AB4D-9EE5-35611544FC00}"/>
  </w:font>
  <w:font w:name="Times-Bold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9" w:fontKey="{B66D3ADF-0340-6D45-989B-F06B7E00B18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Bold r:id="rId10" w:fontKey="{CFBECE4D-20C5-8B4B-80F1-845E7F60901A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C4F9A736-15AD-6146-9FA0-471C601B293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F68694" w14:textId="77777777" w:rsidR="00EC1C1D" w:rsidRDefault="00EC1C1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F70F5E" w14:textId="77777777" w:rsidR="00EC1C1D" w:rsidRDefault="00000000">
    <w:pPr>
      <w:spacing w:line="240" w:lineRule="auto"/>
      <w:ind w:left="-566" w:right="-607"/>
      <w:rPr>
        <w:rFonts w:ascii="Georgia" w:eastAsia="Georgia" w:hAnsi="Georgia" w:cs="Georgia"/>
        <w:b/>
        <w:bCs/>
        <w:sz w:val="18"/>
        <w:szCs w:val="18"/>
      </w:rPr>
    </w:pPr>
    <w:r>
      <w:rPr>
        <w:rFonts w:ascii="Times New Roman" w:eastAsia="Times New Roman" w:hAnsi="Times New Roman" w:cs="Times New Roman"/>
        <w:noProof/>
        <w:sz w:val="24"/>
        <w:szCs w:val="24"/>
      </w:rPr>
      <w:drawing>
        <wp:inline distT="0" distB="0" distL="0" distR="0" wp14:anchorId="616386E4" wp14:editId="423AC147">
          <wp:extent cx="695325" cy="695325"/>
          <wp:effectExtent l="0" t="0" r="0" b="0"/>
          <wp:docPr id="1" name="image3.png" descr="C:\Documents and Settings\Nagy Lászlóné\Asztal\BTSSZ_logo_ff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C:\Documents and Settings\Nagy Lászlóné\Asztal\BTSSZ_logo_ff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5325" cy="695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sz w:val="24"/>
        <w:szCs w:val="24"/>
      </w:rPr>
      <w:tab/>
    </w:r>
    <w:r>
      <w:rPr>
        <w:rFonts w:ascii="Times New Roman" w:eastAsia="Times New Roman" w:hAnsi="Times New Roman" w:cs="Times New Roman"/>
        <w:sz w:val="24"/>
        <w:szCs w:val="24"/>
      </w:rPr>
      <w:tab/>
    </w:r>
    <w:r>
      <w:rPr>
        <w:rFonts w:ascii="Times New Roman" w:eastAsia="Times New Roman" w:hAnsi="Times New Roman" w:cs="Times New Roman"/>
        <w:sz w:val="24"/>
        <w:szCs w:val="24"/>
      </w:rPr>
      <w:tab/>
    </w:r>
    <w:r>
      <w:rPr>
        <w:rFonts w:ascii="Times New Roman" w:eastAsia="Times New Roman" w:hAnsi="Times New Roman" w:cs="Times New Roman"/>
        <w:sz w:val="24"/>
        <w:szCs w:val="24"/>
      </w:rPr>
      <w:tab/>
    </w:r>
    <w:r>
      <w:rPr>
        <w:rFonts w:ascii="Times New Roman" w:eastAsia="Times New Roman" w:hAnsi="Times New Roman" w:cs="Times New Roman"/>
        <w:sz w:val="24"/>
        <w:szCs w:val="24"/>
      </w:rPr>
      <w:tab/>
      <w:t xml:space="preserve">   </w:t>
    </w:r>
    <w:r>
      <w:rPr>
        <w:rFonts w:ascii="Times New Roman" w:eastAsia="Times New Roman" w:hAnsi="Times New Roman" w:cs="Times New Roman"/>
        <w:noProof/>
        <w:sz w:val="24"/>
        <w:szCs w:val="24"/>
      </w:rPr>
      <w:drawing>
        <wp:inline distT="0" distB="0" distL="0" distR="0" wp14:anchorId="6315A293" wp14:editId="500ABCD0">
          <wp:extent cx="733425" cy="742950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3425" cy="742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sz w:val="24"/>
        <w:szCs w:val="24"/>
      </w:rPr>
      <w:tab/>
    </w:r>
    <w:r>
      <w:rPr>
        <w:rFonts w:ascii="Times New Roman" w:eastAsia="Times New Roman" w:hAnsi="Times New Roman" w:cs="Times New Roman"/>
        <w:sz w:val="24"/>
        <w:szCs w:val="24"/>
      </w:rPr>
      <w:tab/>
    </w:r>
    <w:r>
      <w:rPr>
        <w:rFonts w:ascii="Times New Roman" w:eastAsia="Times New Roman" w:hAnsi="Times New Roman" w:cs="Times New Roman"/>
        <w:sz w:val="24"/>
        <w:szCs w:val="24"/>
      </w:rPr>
      <w:tab/>
    </w:r>
    <w:r>
      <w:rPr>
        <w:rFonts w:ascii="Times New Roman" w:eastAsia="Times New Roman" w:hAnsi="Times New Roman" w:cs="Times New Roman"/>
        <w:sz w:val="24"/>
        <w:szCs w:val="24"/>
      </w:rPr>
      <w:tab/>
      <w:t xml:space="preserve">    </w:t>
    </w:r>
    <w:r>
      <w:rPr>
        <w:rFonts w:ascii="Times New Roman" w:eastAsia="Times New Roman" w:hAnsi="Times New Roman" w:cs="Times New Roman"/>
        <w:sz w:val="24"/>
        <w:szCs w:val="24"/>
      </w:rPr>
      <w:tab/>
      <w:t xml:space="preserve">  </w:t>
    </w:r>
    <w:r>
      <w:rPr>
        <w:rFonts w:ascii="Georgia" w:eastAsia="Georgia" w:hAnsi="Georgia" w:cs="Georgia"/>
        <w:b/>
        <w:bCs/>
        <w:noProof/>
        <w:sz w:val="48"/>
        <w:szCs w:val="48"/>
      </w:rPr>
      <w:drawing>
        <wp:inline distT="0" distB="0" distL="0" distR="0" wp14:anchorId="46FA687B" wp14:editId="0F870643">
          <wp:extent cx="723900" cy="733425"/>
          <wp:effectExtent l="0" t="0" r="0" b="0"/>
          <wp:docPr id="5" name="image4.png" descr="bdsz_logo0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bdsz_logo00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3900" cy="7334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7154B89" w14:textId="77777777" w:rsidR="00EC1C1D" w:rsidRDefault="00000000">
    <w:pPr>
      <w:spacing w:line="240" w:lineRule="auto"/>
      <w:ind w:left="-850" w:right="-891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 xml:space="preserve">Budapesti Természetbarát Sportszövetség </w:t>
    </w:r>
    <w:r>
      <w:rPr>
        <w:rFonts w:ascii="Times New Roman" w:eastAsia="Times New Roman" w:hAnsi="Times New Roman" w:cs="Times New Roman"/>
        <w:sz w:val="18"/>
        <w:szCs w:val="18"/>
      </w:rPr>
      <w:tab/>
    </w:r>
    <w:r>
      <w:rPr>
        <w:rFonts w:ascii="Times New Roman" w:eastAsia="Times New Roman" w:hAnsi="Times New Roman" w:cs="Times New Roman"/>
        <w:sz w:val="18"/>
        <w:szCs w:val="18"/>
      </w:rPr>
      <w:tab/>
      <w:t xml:space="preserve">    Ifjúsági Túrabizottság</w:t>
    </w:r>
    <w:r>
      <w:rPr>
        <w:rFonts w:ascii="Times New Roman" w:eastAsia="Times New Roman" w:hAnsi="Times New Roman" w:cs="Times New Roman"/>
        <w:sz w:val="18"/>
        <w:szCs w:val="18"/>
      </w:rPr>
      <w:tab/>
    </w:r>
    <w:r>
      <w:rPr>
        <w:rFonts w:ascii="Times New Roman" w:eastAsia="Times New Roman" w:hAnsi="Times New Roman" w:cs="Times New Roman"/>
        <w:sz w:val="18"/>
        <w:szCs w:val="18"/>
      </w:rPr>
      <w:tab/>
    </w:r>
    <w:r>
      <w:rPr>
        <w:rFonts w:ascii="Times New Roman" w:eastAsia="Times New Roman" w:hAnsi="Times New Roman" w:cs="Times New Roman"/>
        <w:sz w:val="18"/>
        <w:szCs w:val="18"/>
      </w:rPr>
      <w:tab/>
      <w:t xml:space="preserve">        Budapesti Diáksport Szövetség</w:t>
    </w:r>
  </w:p>
  <w:p w14:paraId="46FF9E10" w14:textId="77777777" w:rsidR="00EC1C1D" w:rsidRDefault="00EC1C1D">
    <w:pPr>
      <w:spacing w:line="240" w:lineRule="auto"/>
      <w:ind w:left="-566" w:right="-607"/>
      <w:rPr>
        <w:rFonts w:ascii="Georgia" w:eastAsia="Georgia" w:hAnsi="Georgia" w:cs="Georgia"/>
        <w:b/>
        <w:b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7668A75" w14:textId="77777777" w:rsidR="00BC2CF0" w:rsidRDefault="00BC2CF0">
      <w:pPr>
        <w:spacing w:line="240" w:lineRule="auto"/>
      </w:pPr>
      <w:r>
        <w:separator/>
      </w:r>
    </w:p>
  </w:footnote>
  <w:footnote w:type="continuationSeparator" w:id="0">
    <w:p w14:paraId="201CC0C4" w14:textId="77777777" w:rsidR="00BC2CF0" w:rsidRDefault="00BC2C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732852" w14:textId="77777777" w:rsidR="00EC1C1D" w:rsidRDefault="00EC1C1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EFA23C" w14:textId="77777777" w:rsidR="00EC1C1D" w:rsidRDefault="00000000">
    <w:pPr>
      <w:ind w:left="-566" w:right="-607"/>
      <w:rPr>
        <w:rFonts w:ascii="Times New Roman" w:eastAsia="Times New Roman" w:hAnsi="Times New Roman" w:cs="Times New Roman"/>
        <w:sz w:val="24"/>
        <w:szCs w:val="24"/>
      </w:rPr>
    </w:pPr>
    <w:r>
      <w:tab/>
    </w:r>
    <w:r>
      <w:tab/>
    </w:r>
    <w:r>
      <w:tab/>
    </w:r>
    <w:r>
      <w:tab/>
    </w:r>
    <w:r>
      <w:tab/>
    </w:r>
    <w:r>
      <w:rPr>
        <w:rFonts w:ascii="Times New Roman" w:eastAsia="Times New Roman" w:hAnsi="Times New Roman" w:cs="Times New Roman"/>
        <w:sz w:val="24"/>
        <w:szCs w:val="24"/>
      </w:rPr>
      <w:t>Diáktúráink támogatója az</w:t>
    </w:r>
    <w:r>
      <w:rPr>
        <w:noProof/>
      </w:rPr>
      <w:drawing>
        <wp:anchor distT="0" distB="0" distL="0" distR="0" simplePos="0" relativeHeight="251658240" behindDoc="0" locked="0" layoutInCell="1" hidden="0" allowOverlap="1" wp14:anchorId="2F1697C1" wp14:editId="10C89784">
          <wp:simplePos x="0" y="0"/>
          <wp:positionH relativeFrom="column">
            <wp:posOffset>4543425</wp:posOffset>
          </wp:positionH>
          <wp:positionV relativeFrom="paragraph">
            <wp:posOffset>-33337</wp:posOffset>
          </wp:positionV>
          <wp:extent cx="1743075" cy="714661"/>
          <wp:effectExtent l="0" t="0" r="0" b="0"/>
          <wp:wrapNone/>
          <wp:docPr id="2" name="image1.png" descr="http://neta.aktivmagyarorszag.hu/wp-content/uploads/2024/02/NETA_lalj_kifogast_wip_v01-300x12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http://neta.aktivmagyarorszag.hu/wp-content/uploads/2024/02/NETA_lalj_kifogast_wip_v01-300x12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43075" cy="71466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0" locked="0" layoutInCell="1" hidden="0" allowOverlap="1" wp14:anchorId="7A69529B" wp14:editId="3592F23B">
          <wp:simplePos x="0" y="0"/>
          <wp:positionH relativeFrom="column">
            <wp:posOffset>-676274</wp:posOffset>
          </wp:positionH>
          <wp:positionV relativeFrom="paragraph">
            <wp:posOffset>-75585</wp:posOffset>
          </wp:positionV>
          <wp:extent cx="1918884" cy="800594"/>
          <wp:effectExtent l="0" t="0" r="0" b="0"/>
          <wp:wrapNone/>
          <wp:docPr id="4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18884" cy="80059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92F91B7" w14:textId="77777777" w:rsidR="00EC1C1D" w:rsidRDefault="00000000">
    <w:pPr>
      <w:spacing w:line="240" w:lineRule="auto"/>
      <w:ind w:left="2160" w:right="-607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</w:rPr>
      <w:t xml:space="preserve">        AKTÍV MAGYARORSZÁG</w:t>
    </w:r>
  </w:p>
  <w:p w14:paraId="60F602FA" w14:textId="77777777" w:rsidR="00EC1C1D" w:rsidRDefault="00EC1C1D">
    <w:pPr>
      <w:spacing w:line="240" w:lineRule="auto"/>
      <w:ind w:left="2160" w:right="-607" w:firstLine="720"/>
      <w:rPr>
        <w:rFonts w:ascii="Times New Roman" w:eastAsia="Times New Roman" w:hAnsi="Times New Roman" w:cs="Times New Roman"/>
        <w:sz w:val="24"/>
        <w:szCs w:val="24"/>
      </w:rPr>
    </w:pPr>
    <w:hyperlink r:id="rId3">
      <w:r>
        <w:rPr>
          <w:rFonts w:ascii="Calibri" w:eastAsia="Calibri" w:hAnsi="Calibri" w:cs="Calibri"/>
          <w:color w:val="0000FF"/>
          <w:highlight w:val="white"/>
          <w:u w:val="single"/>
        </w:rPr>
        <w:t>https://aktivmagyarorszag.hu/</w:t>
      </w:r>
    </w:hyperlink>
  </w:p>
  <w:p w14:paraId="58DD276E" w14:textId="77777777" w:rsidR="00EC1C1D" w:rsidRDefault="00EC1C1D">
    <w:pPr>
      <w:spacing w:line="240" w:lineRule="auto"/>
      <w:ind w:left="2160" w:right="-607" w:firstLine="720"/>
    </w:pPr>
    <w:hyperlink r:id="rId4">
      <w:r>
        <w:rPr>
          <w:rFonts w:ascii="Calibri" w:eastAsia="Calibri" w:hAnsi="Calibri" w:cs="Calibri"/>
          <w:color w:val="0000FF"/>
          <w:highlight w:val="white"/>
          <w:u w:val="single"/>
        </w:rPr>
        <w:t>www.aktivmagyarorszag.hu</w:t>
      </w:r>
    </w:hyperlink>
    <w:r w:rsidR="00000000">
      <w:rPr>
        <w:rFonts w:ascii="Times New Roman" w:eastAsia="Times New Roman" w:hAnsi="Times New Roman" w:cs="Times New Roman"/>
        <w:sz w:val="24"/>
        <w:szCs w:val="24"/>
      </w:rPr>
      <w:t xml:space="preserve">         </w:t>
    </w:r>
    <w:r w:rsidR="00000000">
      <w:rPr>
        <w:rFonts w:ascii="Times New Roman" w:eastAsia="Times New Roman" w:hAnsi="Times New Roman" w:cs="Times New Roman"/>
        <w:sz w:val="24"/>
        <w:szCs w:val="24"/>
      </w:rPr>
      <w:tab/>
    </w:r>
    <w:r w:rsidR="00000000">
      <w:rPr>
        <w:rFonts w:ascii="Times New Roman" w:eastAsia="Times New Roman" w:hAnsi="Times New Roman" w:cs="Times New Roman"/>
        <w:sz w:val="24"/>
        <w:szCs w:val="24"/>
      </w:rPr>
      <w:tab/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TrueTypeFonts/>
  <w:proofState w:spelling="clean" w:grammar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C1D"/>
    <w:rsid w:val="00311082"/>
    <w:rsid w:val="00440308"/>
    <w:rsid w:val="00532D69"/>
    <w:rsid w:val="00535C5B"/>
    <w:rsid w:val="009C6199"/>
    <w:rsid w:val="00A75CA3"/>
    <w:rsid w:val="00BC2CF0"/>
    <w:rsid w:val="00D66897"/>
    <w:rsid w:val="00EC1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CEB748A"/>
  <w15:docId w15:val="{3DCE9CCA-EE1C-D244-989E-EC52141DC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aktivmagyarorszag.hu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http://www.aktivmagyarorszag.h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385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Zoltán Nagy</cp:lastModifiedBy>
  <cp:revision>4</cp:revision>
  <dcterms:created xsi:type="dcterms:W3CDTF">2026-09-17T10:09:00Z</dcterms:created>
  <dcterms:modified xsi:type="dcterms:W3CDTF">2026-09-25T19:35:00Z</dcterms:modified>
</cp:coreProperties>
</file>